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tblpXSpec="center" w:tblpY="-670"/>
        <w:tblW w:w="9924" w:type="dxa"/>
        <w:tblLook w:val="04A0" w:firstRow="1" w:lastRow="0" w:firstColumn="1" w:lastColumn="0" w:noHBand="0" w:noVBand="1"/>
      </w:tblPr>
      <w:tblGrid>
        <w:gridCol w:w="5388"/>
        <w:gridCol w:w="4536"/>
      </w:tblGrid>
      <w:tr w:rsidR="007D7B6C" w:rsidRPr="00955725" w:rsidTr="00D94F5D">
        <w:tc>
          <w:tcPr>
            <w:tcW w:w="5388" w:type="dxa"/>
          </w:tcPr>
          <w:p w:rsidR="007D7B6C" w:rsidRPr="00955725" w:rsidRDefault="007D7B6C" w:rsidP="00D94F5D">
            <w:pPr>
              <w:spacing w:after="0" w:line="240" w:lineRule="auto"/>
              <w:rPr>
                <w:rFonts w:ascii="Garamond" w:hAnsi="Garamond"/>
                <w:b/>
                <w:color w:val="000000" w:themeColor="text1"/>
                <w:sz w:val="18"/>
                <w:szCs w:val="12"/>
              </w:rPr>
            </w:pPr>
            <w:r w:rsidRPr="00955725">
              <w:rPr>
                <w:rFonts w:ascii="Garamond" w:hAnsi="Garamond"/>
                <w:b/>
                <w:color w:val="000000" w:themeColor="text1"/>
                <w:sz w:val="18"/>
                <w:szCs w:val="12"/>
              </w:rPr>
              <w:t xml:space="preserve">    REPUBLIQUE DU CAMEROUN</w:t>
            </w:r>
          </w:p>
        </w:tc>
        <w:tc>
          <w:tcPr>
            <w:tcW w:w="4536" w:type="dxa"/>
          </w:tcPr>
          <w:p w:rsidR="007D7B6C" w:rsidRPr="00955725" w:rsidRDefault="007D7B6C" w:rsidP="00D94F5D">
            <w:pPr>
              <w:spacing w:after="0" w:line="240" w:lineRule="auto"/>
              <w:jc w:val="center"/>
              <w:rPr>
                <w:rFonts w:ascii="Garamond" w:hAnsi="Garamond"/>
                <w:b/>
                <w:color w:val="000000" w:themeColor="text1"/>
                <w:sz w:val="18"/>
                <w:szCs w:val="12"/>
              </w:rPr>
            </w:pPr>
            <w:r w:rsidRPr="00955725">
              <w:rPr>
                <w:rFonts w:ascii="Garamond" w:hAnsi="Garamond"/>
                <w:b/>
                <w:color w:val="000000" w:themeColor="text1"/>
                <w:sz w:val="18"/>
                <w:szCs w:val="12"/>
              </w:rPr>
              <w:t>REPUBLIC OF CAMEROON</w:t>
            </w:r>
          </w:p>
        </w:tc>
      </w:tr>
      <w:tr w:rsidR="007D7B6C" w:rsidRPr="00955725" w:rsidTr="00D94F5D">
        <w:tc>
          <w:tcPr>
            <w:tcW w:w="5388" w:type="dxa"/>
          </w:tcPr>
          <w:p w:rsidR="007D7B6C" w:rsidRPr="00955725" w:rsidRDefault="007D7B6C" w:rsidP="00D94F5D">
            <w:pPr>
              <w:spacing w:after="0" w:line="240" w:lineRule="auto"/>
              <w:rPr>
                <w:rFonts w:ascii="Garamond" w:hAnsi="Garamond"/>
                <w:b/>
                <w:i/>
                <w:color w:val="000000" w:themeColor="text1"/>
                <w:sz w:val="18"/>
                <w:szCs w:val="12"/>
              </w:rPr>
            </w:pPr>
            <w:r w:rsidRPr="00955725">
              <w:rPr>
                <w:rFonts w:ascii="Garamond" w:hAnsi="Garamond"/>
                <w:b/>
                <w:i/>
                <w:color w:val="000000" w:themeColor="text1"/>
                <w:sz w:val="18"/>
                <w:szCs w:val="12"/>
              </w:rPr>
              <w:t xml:space="preserve">             Paix-Travail-Patrie</w:t>
            </w:r>
          </w:p>
          <w:p w:rsidR="007D7B6C" w:rsidRPr="00955725" w:rsidRDefault="007D7B6C" w:rsidP="00D94F5D">
            <w:pPr>
              <w:spacing w:after="0" w:line="240" w:lineRule="auto"/>
              <w:rPr>
                <w:rFonts w:ascii="Garamond" w:hAnsi="Garamond"/>
                <w:b/>
                <w:i/>
                <w:color w:val="000000" w:themeColor="text1"/>
                <w:sz w:val="18"/>
                <w:szCs w:val="12"/>
              </w:rPr>
            </w:pPr>
            <w:r w:rsidRPr="00955725">
              <w:rPr>
                <w:rFonts w:ascii="Garamond" w:hAnsi="Garamond"/>
                <w:b/>
                <w:i/>
                <w:color w:val="000000" w:themeColor="text1"/>
                <w:sz w:val="18"/>
                <w:szCs w:val="12"/>
              </w:rPr>
              <w:t xml:space="preserve">                    ----------</w:t>
            </w:r>
          </w:p>
        </w:tc>
        <w:tc>
          <w:tcPr>
            <w:tcW w:w="4536" w:type="dxa"/>
          </w:tcPr>
          <w:p w:rsidR="007D7B6C" w:rsidRPr="00955725" w:rsidRDefault="007D7B6C" w:rsidP="00D94F5D">
            <w:pPr>
              <w:spacing w:after="0" w:line="240" w:lineRule="auto"/>
              <w:jc w:val="center"/>
              <w:rPr>
                <w:rFonts w:ascii="Garamond" w:hAnsi="Garamond"/>
                <w:b/>
                <w:i/>
                <w:color w:val="000000" w:themeColor="text1"/>
                <w:sz w:val="18"/>
                <w:szCs w:val="12"/>
              </w:rPr>
            </w:pPr>
            <w:r w:rsidRPr="00955725">
              <w:rPr>
                <w:rFonts w:ascii="Garamond" w:hAnsi="Garamond"/>
                <w:b/>
                <w:i/>
                <w:color w:val="000000" w:themeColor="text1"/>
                <w:sz w:val="18"/>
                <w:szCs w:val="12"/>
              </w:rPr>
              <w:t>Peace-Work-Fatherland</w:t>
            </w:r>
          </w:p>
          <w:p w:rsidR="007D7B6C" w:rsidRPr="00955725" w:rsidRDefault="007D7B6C" w:rsidP="00D94F5D">
            <w:pPr>
              <w:spacing w:after="0" w:line="240" w:lineRule="auto"/>
              <w:jc w:val="center"/>
              <w:rPr>
                <w:rFonts w:ascii="Garamond" w:hAnsi="Garamond"/>
                <w:b/>
                <w:i/>
                <w:color w:val="000000" w:themeColor="text1"/>
                <w:sz w:val="18"/>
                <w:szCs w:val="12"/>
              </w:rPr>
            </w:pPr>
            <w:r w:rsidRPr="00955725">
              <w:rPr>
                <w:rFonts w:ascii="Garamond" w:hAnsi="Garamond"/>
                <w:b/>
                <w:i/>
                <w:color w:val="000000" w:themeColor="text1"/>
                <w:sz w:val="18"/>
                <w:szCs w:val="12"/>
              </w:rPr>
              <w:t>---------</w:t>
            </w:r>
          </w:p>
        </w:tc>
      </w:tr>
      <w:tr w:rsidR="007D7B6C" w:rsidRPr="00955725" w:rsidTr="00D94F5D">
        <w:tc>
          <w:tcPr>
            <w:tcW w:w="5388" w:type="dxa"/>
          </w:tcPr>
          <w:p w:rsidR="007D7B6C" w:rsidRPr="00955725" w:rsidRDefault="007D7B6C" w:rsidP="00D94F5D">
            <w:pPr>
              <w:spacing w:after="0" w:line="240" w:lineRule="auto"/>
              <w:rPr>
                <w:rFonts w:ascii="Garamond" w:hAnsi="Garamond"/>
                <w:b/>
                <w:color w:val="000000" w:themeColor="text1"/>
                <w:sz w:val="18"/>
                <w:szCs w:val="12"/>
              </w:rPr>
            </w:pPr>
            <w:r w:rsidRPr="00955725">
              <w:rPr>
                <w:rFonts w:ascii="Garamond" w:hAnsi="Garamond"/>
                <w:b/>
                <w:color w:val="000000" w:themeColor="text1"/>
                <w:sz w:val="18"/>
                <w:szCs w:val="12"/>
              </w:rPr>
              <w:t xml:space="preserve">Ministère de l’Environnement, de la Protection </w:t>
            </w:r>
          </w:p>
          <w:p w:rsidR="007D7B6C" w:rsidRPr="00955725" w:rsidRDefault="007D7B6C" w:rsidP="00D94F5D">
            <w:pPr>
              <w:spacing w:after="0" w:line="240" w:lineRule="auto"/>
              <w:rPr>
                <w:rFonts w:ascii="Garamond" w:hAnsi="Garamond"/>
                <w:b/>
                <w:color w:val="000000" w:themeColor="text1"/>
                <w:sz w:val="18"/>
                <w:szCs w:val="12"/>
              </w:rPr>
            </w:pPr>
            <w:r w:rsidRPr="00955725">
              <w:rPr>
                <w:rFonts w:ascii="Garamond" w:hAnsi="Garamond"/>
                <w:b/>
                <w:color w:val="000000" w:themeColor="text1"/>
                <w:sz w:val="18"/>
                <w:szCs w:val="12"/>
              </w:rPr>
              <w:t>de la Nature et du Développement durable</w:t>
            </w:r>
          </w:p>
          <w:p w:rsidR="007D7B6C" w:rsidRPr="00955725" w:rsidRDefault="007D7B6C" w:rsidP="00D94F5D">
            <w:pPr>
              <w:spacing w:after="0" w:line="240" w:lineRule="auto"/>
              <w:rPr>
                <w:rFonts w:ascii="Garamond" w:hAnsi="Garamond"/>
                <w:b/>
                <w:color w:val="000000" w:themeColor="text1"/>
                <w:sz w:val="18"/>
                <w:szCs w:val="12"/>
              </w:rPr>
            </w:pPr>
            <w:r w:rsidRPr="00955725">
              <w:rPr>
                <w:rFonts w:ascii="Garamond" w:hAnsi="Garamond"/>
                <w:b/>
                <w:color w:val="000000" w:themeColor="text1"/>
                <w:sz w:val="18"/>
                <w:szCs w:val="12"/>
              </w:rPr>
              <w:t xml:space="preserve">                       ----------</w:t>
            </w:r>
          </w:p>
        </w:tc>
        <w:tc>
          <w:tcPr>
            <w:tcW w:w="4536" w:type="dxa"/>
          </w:tcPr>
          <w:p w:rsidR="007D7B6C" w:rsidRPr="00955725" w:rsidRDefault="007D7B6C" w:rsidP="00D94F5D">
            <w:pPr>
              <w:spacing w:after="0" w:line="240" w:lineRule="auto"/>
              <w:jc w:val="center"/>
              <w:rPr>
                <w:rFonts w:ascii="Garamond" w:hAnsi="Garamond"/>
                <w:b/>
                <w:color w:val="000000" w:themeColor="text1"/>
                <w:sz w:val="18"/>
                <w:szCs w:val="12"/>
                <w:lang w:val="en-US"/>
              </w:rPr>
            </w:pPr>
            <w:r w:rsidRPr="00955725">
              <w:rPr>
                <w:rFonts w:ascii="Garamond" w:hAnsi="Garamond"/>
                <w:b/>
                <w:color w:val="000000" w:themeColor="text1"/>
                <w:sz w:val="18"/>
                <w:szCs w:val="12"/>
                <w:lang w:val="en-US"/>
              </w:rPr>
              <w:t xml:space="preserve">Ministry of Environment, Protection of </w:t>
            </w:r>
          </w:p>
          <w:p w:rsidR="007D7B6C" w:rsidRPr="00955725" w:rsidRDefault="007D7B6C" w:rsidP="00D94F5D">
            <w:pPr>
              <w:spacing w:after="0" w:line="240" w:lineRule="auto"/>
              <w:jc w:val="center"/>
              <w:rPr>
                <w:rFonts w:ascii="Garamond" w:hAnsi="Garamond"/>
                <w:b/>
                <w:color w:val="000000" w:themeColor="text1"/>
                <w:sz w:val="18"/>
                <w:szCs w:val="12"/>
                <w:lang w:val="en-US"/>
              </w:rPr>
            </w:pPr>
            <w:r w:rsidRPr="00955725">
              <w:rPr>
                <w:rFonts w:ascii="Garamond" w:hAnsi="Garamond"/>
                <w:b/>
                <w:color w:val="000000" w:themeColor="text1"/>
                <w:sz w:val="18"/>
                <w:szCs w:val="12"/>
                <w:lang w:val="en-US"/>
              </w:rPr>
              <w:t>Nature and Sustainable Development</w:t>
            </w:r>
          </w:p>
          <w:p w:rsidR="007D7B6C" w:rsidRPr="00955725" w:rsidRDefault="007D7B6C" w:rsidP="00D94F5D">
            <w:pPr>
              <w:spacing w:after="0" w:line="240" w:lineRule="auto"/>
              <w:jc w:val="center"/>
              <w:rPr>
                <w:rFonts w:ascii="Garamond" w:hAnsi="Garamond"/>
                <w:b/>
                <w:color w:val="000000" w:themeColor="text1"/>
                <w:sz w:val="18"/>
                <w:szCs w:val="12"/>
              </w:rPr>
            </w:pPr>
            <w:r w:rsidRPr="00955725">
              <w:rPr>
                <w:rFonts w:ascii="Garamond" w:hAnsi="Garamond"/>
                <w:b/>
                <w:color w:val="000000" w:themeColor="text1"/>
                <w:sz w:val="18"/>
                <w:szCs w:val="12"/>
              </w:rPr>
              <w:t>--------</w:t>
            </w:r>
          </w:p>
        </w:tc>
      </w:tr>
      <w:tr w:rsidR="007D7B6C" w:rsidRPr="00955725" w:rsidTr="00D94F5D">
        <w:tc>
          <w:tcPr>
            <w:tcW w:w="5388" w:type="dxa"/>
          </w:tcPr>
          <w:p w:rsidR="007D7B6C" w:rsidRPr="00955725" w:rsidRDefault="007D7B6C" w:rsidP="00D94F5D">
            <w:pPr>
              <w:spacing w:after="0" w:line="240" w:lineRule="auto"/>
              <w:rPr>
                <w:rFonts w:ascii="Garamond" w:hAnsi="Garamond"/>
                <w:b/>
                <w:color w:val="000000" w:themeColor="text1"/>
                <w:sz w:val="18"/>
                <w:szCs w:val="12"/>
              </w:rPr>
            </w:pPr>
            <w:r w:rsidRPr="00955725">
              <w:rPr>
                <w:rFonts w:ascii="Garamond" w:hAnsi="Garamond"/>
                <w:b/>
                <w:color w:val="000000" w:themeColor="text1"/>
                <w:sz w:val="18"/>
                <w:szCs w:val="12"/>
              </w:rPr>
              <w:t xml:space="preserve">                Secrétariat Général</w:t>
            </w:r>
          </w:p>
          <w:p w:rsidR="007D7B6C" w:rsidRPr="00955725" w:rsidRDefault="007D7B6C" w:rsidP="00D94F5D">
            <w:pPr>
              <w:spacing w:after="0" w:line="240" w:lineRule="auto"/>
              <w:rPr>
                <w:rFonts w:ascii="Garamond" w:hAnsi="Garamond"/>
                <w:b/>
                <w:color w:val="000000" w:themeColor="text1"/>
                <w:sz w:val="18"/>
                <w:szCs w:val="12"/>
              </w:rPr>
            </w:pPr>
            <w:r w:rsidRPr="00955725">
              <w:rPr>
                <w:rFonts w:ascii="Garamond" w:hAnsi="Garamond"/>
                <w:b/>
                <w:color w:val="000000" w:themeColor="text1"/>
                <w:sz w:val="18"/>
                <w:szCs w:val="12"/>
              </w:rPr>
              <w:t xml:space="preserve">                          ----------</w:t>
            </w:r>
          </w:p>
        </w:tc>
        <w:tc>
          <w:tcPr>
            <w:tcW w:w="4536" w:type="dxa"/>
          </w:tcPr>
          <w:p w:rsidR="007D7B6C" w:rsidRPr="00955725" w:rsidRDefault="007D7B6C" w:rsidP="00D94F5D">
            <w:pPr>
              <w:spacing w:after="0" w:line="240" w:lineRule="auto"/>
              <w:jc w:val="center"/>
              <w:rPr>
                <w:rFonts w:ascii="Garamond" w:hAnsi="Garamond"/>
                <w:b/>
                <w:color w:val="000000" w:themeColor="text1"/>
                <w:sz w:val="18"/>
                <w:szCs w:val="12"/>
              </w:rPr>
            </w:pPr>
            <w:r w:rsidRPr="00955725">
              <w:rPr>
                <w:rFonts w:ascii="Garamond" w:hAnsi="Garamond"/>
                <w:b/>
                <w:color w:val="000000" w:themeColor="text1"/>
                <w:sz w:val="18"/>
                <w:szCs w:val="12"/>
              </w:rPr>
              <w:t>Secretariat General</w:t>
            </w:r>
          </w:p>
          <w:p w:rsidR="007D7B6C" w:rsidRPr="00955725" w:rsidRDefault="007D7B6C" w:rsidP="00D94F5D">
            <w:pPr>
              <w:spacing w:after="0" w:line="240" w:lineRule="auto"/>
              <w:jc w:val="center"/>
              <w:rPr>
                <w:rFonts w:ascii="Garamond" w:hAnsi="Garamond"/>
                <w:b/>
                <w:color w:val="000000" w:themeColor="text1"/>
                <w:sz w:val="18"/>
                <w:szCs w:val="12"/>
              </w:rPr>
            </w:pPr>
            <w:r w:rsidRPr="00955725">
              <w:rPr>
                <w:rFonts w:ascii="Garamond" w:hAnsi="Garamond"/>
                <w:b/>
                <w:color w:val="000000" w:themeColor="text1"/>
                <w:sz w:val="18"/>
                <w:szCs w:val="12"/>
              </w:rPr>
              <w:t>-------</w:t>
            </w:r>
          </w:p>
        </w:tc>
      </w:tr>
      <w:tr w:rsidR="007D7B6C" w:rsidRPr="00955725" w:rsidTr="00D94F5D">
        <w:tc>
          <w:tcPr>
            <w:tcW w:w="5388" w:type="dxa"/>
          </w:tcPr>
          <w:p w:rsidR="007D7B6C" w:rsidRPr="00955725" w:rsidRDefault="007D7B6C" w:rsidP="00D94F5D">
            <w:pPr>
              <w:spacing w:after="0" w:line="240" w:lineRule="auto"/>
              <w:rPr>
                <w:rFonts w:ascii="Garamond" w:hAnsi="Garamond"/>
                <w:b/>
                <w:color w:val="000000" w:themeColor="text1"/>
                <w:sz w:val="18"/>
                <w:szCs w:val="12"/>
              </w:rPr>
            </w:pPr>
            <w:r w:rsidRPr="00955725">
              <w:rPr>
                <w:rFonts w:ascii="Garamond" w:hAnsi="Garamond"/>
                <w:b/>
                <w:color w:val="000000" w:themeColor="text1"/>
                <w:sz w:val="18"/>
                <w:szCs w:val="12"/>
              </w:rPr>
              <w:t>Point Focal Opérationnel du FEM</w:t>
            </w:r>
          </w:p>
          <w:p w:rsidR="007D7B6C" w:rsidRPr="00955725" w:rsidRDefault="007D7B6C" w:rsidP="00D94F5D">
            <w:pPr>
              <w:spacing w:after="0" w:line="240" w:lineRule="auto"/>
              <w:rPr>
                <w:rFonts w:ascii="Garamond" w:hAnsi="Garamond"/>
                <w:b/>
                <w:color w:val="000000" w:themeColor="text1"/>
                <w:sz w:val="18"/>
                <w:szCs w:val="12"/>
              </w:rPr>
            </w:pPr>
            <w:r w:rsidRPr="00955725">
              <w:rPr>
                <w:rFonts w:ascii="Garamond" w:hAnsi="Garamond"/>
                <w:b/>
                <w:color w:val="000000" w:themeColor="text1"/>
                <w:sz w:val="18"/>
                <w:szCs w:val="12"/>
              </w:rPr>
              <w:t xml:space="preserve">                          ----------</w:t>
            </w:r>
          </w:p>
        </w:tc>
        <w:tc>
          <w:tcPr>
            <w:tcW w:w="4536" w:type="dxa"/>
          </w:tcPr>
          <w:p w:rsidR="007D7B6C" w:rsidRPr="00955725" w:rsidRDefault="007D7B6C" w:rsidP="00D94F5D">
            <w:pPr>
              <w:spacing w:after="0" w:line="240" w:lineRule="auto"/>
              <w:jc w:val="center"/>
              <w:rPr>
                <w:rFonts w:ascii="Garamond" w:hAnsi="Garamond"/>
                <w:b/>
                <w:color w:val="000000" w:themeColor="text1"/>
                <w:sz w:val="18"/>
                <w:szCs w:val="12"/>
              </w:rPr>
            </w:pPr>
            <w:r w:rsidRPr="00955725">
              <w:rPr>
                <w:rFonts w:ascii="Garamond" w:hAnsi="Garamond"/>
                <w:b/>
                <w:color w:val="000000" w:themeColor="text1"/>
                <w:sz w:val="18"/>
                <w:szCs w:val="12"/>
              </w:rPr>
              <w:t>GEF Operational Focal Point</w:t>
            </w:r>
          </w:p>
          <w:p w:rsidR="007D7B6C" w:rsidRPr="00955725" w:rsidRDefault="007D7B6C" w:rsidP="00D94F5D">
            <w:pPr>
              <w:spacing w:after="0" w:line="240" w:lineRule="auto"/>
              <w:jc w:val="center"/>
              <w:rPr>
                <w:rFonts w:ascii="Garamond" w:hAnsi="Garamond"/>
                <w:b/>
                <w:color w:val="000000" w:themeColor="text1"/>
                <w:sz w:val="18"/>
                <w:szCs w:val="12"/>
              </w:rPr>
            </w:pPr>
            <w:r w:rsidRPr="00955725">
              <w:rPr>
                <w:rFonts w:ascii="Garamond" w:hAnsi="Garamond"/>
                <w:b/>
                <w:color w:val="000000" w:themeColor="text1"/>
                <w:sz w:val="18"/>
                <w:szCs w:val="12"/>
              </w:rPr>
              <w:t>---------</w:t>
            </w:r>
          </w:p>
        </w:tc>
      </w:tr>
      <w:tr w:rsidR="007D7B6C" w:rsidRPr="00955725" w:rsidTr="00D94F5D">
        <w:tc>
          <w:tcPr>
            <w:tcW w:w="5388" w:type="dxa"/>
          </w:tcPr>
          <w:p w:rsidR="007D7B6C" w:rsidRPr="00955725" w:rsidRDefault="007D7B6C" w:rsidP="00D94F5D">
            <w:pPr>
              <w:spacing w:after="0" w:line="240" w:lineRule="auto"/>
              <w:rPr>
                <w:rFonts w:ascii="Garamond" w:hAnsi="Garamond"/>
                <w:b/>
                <w:color w:val="000000" w:themeColor="text1"/>
                <w:sz w:val="18"/>
                <w:szCs w:val="12"/>
              </w:rPr>
            </w:pPr>
            <w:r w:rsidRPr="00955725">
              <w:rPr>
                <w:rFonts w:ascii="Garamond" w:hAnsi="Garamond"/>
                <w:b/>
                <w:color w:val="000000" w:themeColor="text1"/>
                <w:sz w:val="18"/>
                <w:szCs w:val="12"/>
              </w:rPr>
              <w:t xml:space="preserve">                       Projet CB2</w:t>
            </w:r>
          </w:p>
          <w:p w:rsidR="007D7B6C" w:rsidRPr="00955725" w:rsidRDefault="007D7B6C" w:rsidP="00D94F5D">
            <w:pPr>
              <w:spacing w:after="0" w:line="240" w:lineRule="auto"/>
              <w:rPr>
                <w:rFonts w:ascii="Garamond" w:hAnsi="Garamond"/>
                <w:b/>
                <w:color w:val="000000" w:themeColor="text1"/>
                <w:sz w:val="18"/>
                <w:szCs w:val="12"/>
              </w:rPr>
            </w:pPr>
            <w:r w:rsidRPr="00955725">
              <w:rPr>
                <w:rFonts w:ascii="Garamond" w:hAnsi="Garamond"/>
                <w:b/>
                <w:color w:val="000000" w:themeColor="text1"/>
                <w:sz w:val="18"/>
                <w:szCs w:val="12"/>
              </w:rPr>
              <w:t xml:space="preserve">                        ----------</w:t>
            </w:r>
          </w:p>
        </w:tc>
        <w:tc>
          <w:tcPr>
            <w:tcW w:w="4536" w:type="dxa"/>
          </w:tcPr>
          <w:p w:rsidR="007D7B6C" w:rsidRPr="00955725" w:rsidRDefault="007D7B6C" w:rsidP="00D94F5D">
            <w:pPr>
              <w:spacing w:after="0" w:line="240" w:lineRule="auto"/>
              <w:jc w:val="center"/>
              <w:rPr>
                <w:rFonts w:ascii="Garamond" w:hAnsi="Garamond"/>
                <w:b/>
                <w:color w:val="000000" w:themeColor="text1"/>
                <w:sz w:val="18"/>
                <w:szCs w:val="12"/>
              </w:rPr>
            </w:pPr>
            <w:r w:rsidRPr="00955725">
              <w:rPr>
                <w:rFonts w:ascii="Garamond" w:hAnsi="Garamond"/>
                <w:b/>
                <w:color w:val="000000" w:themeColor="text1"/>
                <w:sz w:val="18"/>
                <w:szCs w:val="12"/>
              </w:rPr>
              <w:t>CB2 Project</w:t>
            </w:r>
          </w:p>
          <w:p w:rsidR="007D7B6C" w:rsidRPr="00955725" w:rsidRDefault="007D7B6C" w:rsidP="00D94F5D">
            <w:pPr>
              <w:spacing w:after="0" w:line="240" w:lineRule="auto"/>
              <w:jc w:val="center"/>
              <w:rPr>
                <w:rFonts w:ascii="Garamond" w:hAnsi="Garamond"/>
                <w:b/>
                <w:color w:val="000000" w:themeColor="text1"/>
                <w:sz w:val="18"/>
                <w:szCs w:val="12"/>
              </w:rPr>
            </w:pPr>
            <w:r w:rsidRPr="00955725">
              <w:rPr>
                <w:rFonts w:ascii="Garamond" w:hAnsi="Garamond"/>
                <w:b/>
                <w:color w:val="000000" w:themeColor="text1"/>
                <w:sz w:val="18"/>
                <w:szCs w:val="12"/>
              </w:rPr>
              <w:t>---------</w:t>
            </w:r>
          </w:p>
        </w:tc>
      </w:tr>
    </w:tbl>
    <w:p w:rsidR="007D7B6C" w:rsidRDefault="007D7B6C" w:rsidP="007D7B6C">
      <w:pPr>
        <w:jc w:val="center"/>
        <w:rPr>
          <w:rFonts w:ascii="Times New Roman" w:hAnsi="Times New Roman" w:cs="Times New Roman"/>
          <w:b/>
          <w:sz w:val="32"/>
          <w:szCs w:val="32"/>
        </w:rPr>
      </w:pPr>
    </w:p>
    <w:p w:rsidR="007D7B6C" w:rsidRPr="00D947A5" w:rsidRDefault="007D7B6C" w:rsidP="007D7B6C">
      <w:pPr>
        <w:jc w:val="center"/>
        <w:rPr>
          <w:rFonts w:ascii="Times New Roman" w:hAnsi="Times New Roman" w:cs="Times New Roman"/>
          <w:b/>
          <w:sz w:val="28"/>
          <w:szCs w:val="28"/>
        </w:rPr>
      </w:pPr>
      <w:r w:rsidRPr="00D947A5">
        <w:rPr>
          <w:rFonts w:ascii="Times New Roman" w:hAnsi="Times New Roman" w:cs="Times New Roman"/>
          <w:b/>
          <w:sz w:val="28"/>
          <w:szCs w:val="28"/>
        </w:rPr>
        <w:t>PROJET DE RENFORCEMENT DE CAPACITES POUR LA MISE EN ŒUVRE DES CONVENTIONS CADRE DES NATIONS UNIES SUR L’ENVIRONNEMENT AU CAMEROUN « PROJET CB2 »</w:t>
      </w:r>
    </w:p>
    <w:p w:rsidR="007D7B6C" w:rsidRDefault="007D7B6C" w:rsidP="007D7B6C">
      <w:pPr>
        <w:jc w:val="center"/>
        <w:rPr>
          <w:rFonts w:ascii="Times New Roman" w:hAnsi="Times New Roman" w:cs="Times New Roman"/>
          <w:b/>
          <w:sz w:val="28"/>
          <w:szCs w:val="28"/>
        </w:rPr>
      </w:pPr>
    </w:p>
    <w:p w:rsidR="007D7B6C" w:rsidRPr="00026C8D" w:rsidRDefault="007D7B6C" w:rsidP="007D7B6C">
      <w:pPr>
        <w:jc w:val="center"/>
        <w:rPr>
          <w:rFonts w:ascii="Arial Black" w:hAnsi="Arial Black" w:cs="Times New Roman"/>
          <w:b/>
          <w:sz w:val="28"/>
          <w:szCs w:val="28"/>
        </w:rPr>
      </w:pPr>
      <w:r w:rsidRPr="00026C8D">
        <w:rPr>
          <w:rFonts w:ascii="Arial Black" w:hAnsi="Arial Black" w:cs="Times New Roman"/>
          <w:b/>
          <w:sz w:val="28"/>
          <w:szCs w:val="28"/>
        </w:rPr>
        <w:t>RÉUNION DE COORDINATION DES ACTIVITÉS DU PTAB 2016 AVEC LES ORGANISATIONS PARTENAIRES</w:t>
      </w:r>
    </w:p>
    <w:p w:rsidR="007D7B6C" w:rsidRPr="00026C8D" w:rsidRDefault="007D7B6C" w:rsidP="007D7B6C">
      <w:pPr>
        <w:jc w:val="center"/>
        <w:rPr>
          <w:rFonts w:ascii="Times New Roman" w:hAnsi="Times New Roman" w:cs="Times New Roman"/>
          <w:sz w:val="28"/>
          <w:szCs w:val="28"/>
        </w:rPr>
      </w:pPr>
      <w:r w:rsidRPr="00026C8D">
        <w:rPr>
          <w:rFonts w:ascii="Times New Roman" w:hAnsi="Times New Roman" w:cs="Times New Roman"/>
          <w:sz w:val="28"/>
          <w:szCs w:val="28"/>
        </w:rPr>
        <w:t>Mbalmayo, hôtel départemental : 21-23 décembre 2016</w:t>
      </w:r>
    </w:p>
    <w:p w:rsidR="007D7B6C" w:rsidRPr="00BB5D59" w:rsidRDefault="007D7B6C" w:rsidP="007D7B6C">
      <w:pPr>
        <w:rPr>
          <w:rFonts w:ascii="Times New Roman" w:hAnsi="Times New Roman" w:cs="Times New Roman"/>
          <w:b/>
          <w:sz w:val="28"/>
          <w:szCs w:val="28"/>
        </w:rPr>
      </w:pPr>
    </w:p>
    <w:p w:rsidR="007D7B6C" w:rsidRPr="00026C8D" w:rsidRDefault="007D7B6C" w:rsidP="007D7B6C">
      <w:pPr>
        <w:shd w:val="clear" w:color="auto" w:fill="C2D69B" w:themeFill="accent3" w:themeFillTint="99"/>
        <w:jc w:val="center"/>
        <w:rPr>
          <w:rFonts w:ascii="Times New Roman" w:hAnsi="Times New Roman" w:cs="Times New Roman"/>
          <w:b/>
          <w:sz w:val="36"/>
          <w:szCs w:val="28"/>
        </w:rPr>
      </w:pPr>
      <w:r w:rsidRPr="00026C8D">
        <w:rPr>
          <w:rFonts w:ascii="Times New Roman" w:hAnsi="Times New Roman" w:cs="Times New Roman"/>
          <w:b/>
          <w:sz w:val="36"/>
          <w:szCs w:val="28"/>
        </w:rPr>
        <w:t>SYNTHÈSE DES RECOMMA</w:t>
      </w:r>
      <w:bookmarkStart w:id="0" w:name="_GoBack"/>
      <w:bookmarkEnd w:id="0"/>
      <w:r w:rsidRPr="00026C8D">
        <w:rPr>
          <w:rFonts w:ascii="Times New Roman" w:hAnsi="Times New Roman" w:cs="Times New Roman"/>
          <w:b/>
          <w:sz w:val="36"/>
          <w:szCs w:val="28"/>
        </w:rPr>
        <w:t>NDATIONS  ISSUES DES ÉCHANGES DE LA RÉUNION</w:t>
      </w:r>
    </w:p>
    <w:p w:rsidR="007D7B6C" w:rsidRPr="00C07B97" w:rsidRDefault="007D7B6C" w:rsidP="007D7B6C">
      <w:pPr>
        <w:jc w:val="both"/>
        <w:rPr>
          <w:rFonts w:cs="Times New Roman"/>
          <w:sz w:val="28"/>
          <w:szCs w:val="28"/>
        </w:rPr>
      </w:pPr>
      <w:r w:rsidRPr="00C07B97">
        <w:rPr>
          <w:rFonts w:cs="Times New Roman"/>
          <w:sz w:val="28"/>
          <w:szCs w:val="28"/>
        </w:rPr>
        <w:t xml:space="preserve">La réunion de coordination des activités du PTBA 2016 s’est tenue à l’hôtel départemental de Mbalmayo, du 21 au 23 Décembre 2016. Au cours des travaux, il s’est agi d’échanger avec les organisations partenaires et toutes les parties prenantes sur les activités contractuelles dont elles ont la responsabilité de la mise en œuvre. </w:t>
      </w:r>
    </w:p>
    <w:p w:rsidR="007D7B6C" w:rsidRPr="00C07B97" w:rsidRDefault="007D7B6C" w:rsidP="007D7B6C">
      <w:pPr>
        <w:jc w:val="both"/>
        <w:rPr>
          <w:rFonts w:cs="Times New Roman"/>
          <w:sz w:val="28"/>
          <w:szCs w:val="28"/>
        </w:rPr>
      </w:pPr>
      <w:r w:rsidRPr="00C07B97">
        <w:rPr>
          <w:rFonts w:cs="Times New Roman"/>
          <w:sz w:val="28"/>
          <w:szCs w:val="28"/>
        </w:rPr>
        <w:t>La démarche méthodologique a consisté en des exposés suivis des échanges et débats assortis des recommandations pour orienter la finalisation des activités.</w:t>
      </w:r>
    </w:p>
    <w:p w:rsidR="007D7B6C" w:rsidRPr="00C07B97" w:rsidRDefault="007D7B6C" w:rsidP="007D7B6C">
      <w:pPr>
        <w:jc w:val="both"/>
        <w:rPr>
          <w:rFonts w:cs="Times New Roman"/>
          <w:sz w:val="28"/>
          <w:szCs w:val="28"/>
        </w:rPr>
      </w:pPr>
      <w:r w:rsidRPr="00C07B97">
        <w:rPr>
          <w:rFonts w:cs="Times New Roman"/>
          <w:sz w:val="28"/>
          <w:szCs w:val="28"/>
        </w:rPr>
        <w:t>Ainsi, les principales recommandations suivantes ont été formulées à l’endroit des différents responsables :</w:t>
      </w:r>
    </w:p>
    <w:p w:rsidR="00017FD0" w:rsidRPr="001A7610" w:rsidRDefault="00017FD0" w:rsidP="00017FD0">
      <w:pPr>
        <w:shd w:val="clear" w:color="auto" w:fill="D9D9D9" w:themeFill="background1" w:themeFillShade="D9"/>
        <w:jc w:val="both"/>
        <w:rPr>
          <w:rFonts w:ascii="Times New Roman" w:hAnsi="Times New Roman" w:cs="Times New Roman"/>
          <w:sz w:val="28"/>
          <w:szCs w:val="28"/>
        </w:rPr>
      </w:pPr>
      <w:r w:rsidRPr="001A7610">
        <w:rPr>
          <w:rFonts w:ascii="Times New Roman" w:hAnsi="Times New Roman" w:cs="Times New Roman"/>
          <w:b/>
          <w:sz w:val="28"/>
          <w:szCs w:val="28"/>
        </w:rPr>
        <w:t xml:space="preserve">I - A </w:t>
      </w:r>
      <w:r>
        <w:rPr>
          <w:rFonts w:ascii="Times New Roman" w:hAnsi="Times New Roman" w:cs="Times New Roman"/>
          <w:b/>
          <w:sz w:val="28"/>
          <w:szCs w:val="28"/>
        </w:rPr>
        <w:t xml:space="preserve">LA </w:t>
      </w:r>
      <w:r w:rsidRPr="001A7610">
        <w:rPr>
          <w:rFonts w:ascii="Times New Roman" w:hAnsi="Times New Roman" w:cs="Times New Roman"/>
          <w:b/>
          <w:sz w:val="28"/>
          <w:szCs w:val="28"/>
        </w:rPr>
        <w:t>COORDINATION DU PROJET</w:t>
      </w:r>
      <w:r w:rsidRPr="001A7610">
        <w:rPr>
          <w:rFonts w:ascii="Times New Roman" w:hAnsi="Times New Roman" w:cs="Times New Roman"/>
          <w:sz w:val="28"/>
          <w:szCs w:val="28"/>
        </w:rPr>
        <w:t xml:space="preserve"> </w:t>
      </w:r>
    </w:p>
    <w:p w:rsidR="00017FD0" w:rsidRPr="006608F2" w:rsidRDefault="00017FD0" w:rsidP="009077F6">
      <w:pPr>
        <w:jc w:val="both"/>
        <w:rPr>
          <w:rFonts w:ascii="Times New Roman" w:hAnsi="Times New Roman" w:cs="Times New Roman"/>
          <w:sz w:val="28"/>
          <w:szCs w:val="28"/>
        </w:rPr>
      </w:pPr>
      <w:r w:rsidRPr="006608F2">
        <w:rPr>
          <w:rFonts w:ascii="Times New Roman" w:hAnsi="Times New Roman" w:cs="Times New Roman"/>
          <w:sz w:val="28"/>
          <w:szCs w:val="28"/>
        </w:rPr>
        <w:t xml:space="preserve">Constat : </w:t>
      </w:r>
    </w:p>
    <w:p w:rsidR="006F701E" w:rsidRPr="006608F2" w:rsidRDefault="00017FD0" w:rsidP="009077F6">
      <w:pPr>
        <w:jc w:val="both"/>
        <w:rPr>
          <w:rFonts w:ascii="Times New Roman" w:hAnsi="Times New Roman" w:cs="Times New Roman"/>
          <w:sz w:val="28"/>
          <w:szCs w:val="28"/>
        </w:rPr>
      </w:pPr>
      <w:r w:rsidRPr="006608F2">
        <w:rPr>
          <w:rFonts w:ascii="Times New Roman" w:hAnsi="Times New Roman" w:cs="Times New Roman"/>
          <w:sz w:val="28"/>
          <w:szCs w:val="28"/>
        </w:rPr>
        <w:t xml:space="preserve">La coordination a rencontré des difficultés dans la mise en œuvre du PTAB 2016 au nombre desquelles : </w:t>
      </w:r>
    </w:p>
    <w:p w:rsidR="002B73DA" w:rsidRPr="006608F2" w:rsidRDefault="00017FD0" w:rsidP="009077F6">
      <w:pPr>
        <w:pStyle w:val="Paragraphedeliste"/>
        <w:numPr>
          <w:ilvl w:val="0"/>
          <w:numId w:val="3"/>
        </w:numPr>
        <w:jc w:val="both"/>
        <w:rPr>
          <w:sz w:val="28"/>
          <w:szCs w:val="28"/>
        </w:rPr>
      </w:pPr>
      <w:r w:rsidRPr="006608F2">
        <w:rPr>
          <w:bCs/>
          <w:sz w:val="28"/>
          <w:szCs w:val="28"/>
        </w:rPr>
        <w:lastRenderedPageBreak/>
        <w:t>L’</w:t>
      </w:r>
      <w:r w:rsidRPr="006608F2">
        <w:rPr>
          <w:bCs/>
          <w:sz w:val="28"/>
          <w:szCs w:val="28"/>
          <w:lang w:val="fr-CM"/>
        </w:rPr>
        <w:t>indisponibilit</w:t>
      </w:r>
      <w:r w:rsidRPr="006608F2">
        <w:rPr>
          <w:rFonts w:hint="cs"/>
          <w:bCs/>
          <w:sz w:val="28"/>
          <w:szCs w:val="28"/>
          <w:lang w:val="fr-CM"/>
        </w:rPr>
        <w:t>é</w:t>
      </w:r>
      <w:r w:rsidR="002B73DA" w:rsidRPr="006608F2">
        <w:rPr>
          <w:bCs/>
          <w:sz w:val="28"/>
          <w:szCs w:val="28"/>
          <w:lang w:val="fr-CM"/>
        </w:rPr>
        <w:t xml:space="preserve"> de la contrepartie du Gouvernement du Cameroun malgré les multiples démarches</w:t>
      </w:r>
      <w:r w:rsidR="00C07B97">
        <w:rPr>
          <w:bCs/>
          <w:sz w:val="28"/>
          <w:szCs w:val="28"/>
          <w:lang w:val="fr-CM"/>
        </w:rPr>
        <w:t>.</w:t>
      </w:r>
    </w:p>
    <w:p w:rsidR="00017FD0" w:rsidRPr="006608F2" w:rsidRDefault="00017FD0" w:rsidP="009077F6">
      <w:pPr>
        <w:jc w:val="both"/>
        <w:rPr>
          <w:sz w:val="28"/>
          <w:szCs w:val="28"/>
        </w:rPr>
      </w:pPr>
      <w:r w:rsidRPr="006608F2">
        <w:rPr>
          <w:sz w:val="28"/>
          <w:szCs w:val="28"/>
        </w:rPr>
        <w:t>Les recommandations suivantes ont été formulées :</w:t>
      </w:r>
    </w:p>
    <w:p w:rsidR="006F701E" w:rsidRPr="006608F2" w:rsidRDefault="006F701E" w:rsidP="00017FD0">
      <w:pPr>
        <w:pStyle w:val="Paragraphedeliste"/>
        <w:numPr>
          <w:ilvl w:val="0"/>
          <w:numId w:val="20"/>
        </w:numPr>
        <w:jc w:val="both"/>
        <w:rPr>
          <w:b/>
          <w:i/>
          <w:sz w:val="28"/>
          <w:szCs w:val="28"/>
        </w:rPr>
      </w:pPr>
      <w:r w:rsidRPr="006608F2">
        <w:rPr>
          <w:b/>
          <w:i/>
          <w:sz w:val="28"/>
          <w:szCs w:val="28"/>
        </w:rPr>
        <w:t>Par rapport à la loi sur la fiscalité environnementale :</w:t>
      </w:r>
    </w:p>
    <w:p w:rsidR="00017FD0" w:rsidRPr="006608F2" w:rsidRDefault="006F701E" w:rsidP="00702F93">
      <w:pPr>
        <w:pStyle w:val="Paragraphedeliste"/>
        <w:numPr>
          <w:ilvl w:val="0"/>
          <w:numId w:val="2"/>
        </w:numPr>
        <w:jc w:val="both"/>
        <w:rPr>
          <w:sz w:val="28"/>
          <w:szCs w:val="28"/>
        </w:rPr>
      </w:pPr>
      <w:r w:rsidRPr="006608F2">
        <w:rPr>
          <w:sz w:val="28"/>
          <w:szCs w:val="28"/>
        </w:rPr>
        <w:t>Réorienter les activités</w:t>
      </w:r>
      <w:r w:rsidR="006608F2">
        <w:rPr>
          <w:sz w:val="28"/>
          <w:szCs w:val="28"/>
        </w:rPr>
        <w:t xml:space="preserve"> de lobbying des parlementaires,</w:t>
      </w:r>
    </w:p>
    <w:p w:rsidR="0025580A" w:rsidRPr="006608F2" w:rsidRDefault="0025580A" w:rsidP="00ED57B5">
      <w:pPr>
        <w:pStyle w:val="Paragraphedeliste"/>
        <w:numPr>
          <w:ilvl w:val="0"/>
          <w:numId w:val="2"/>
        </w:numPr>
        <w:jc w:val="both"/>
        <w:rPr>
          <w:sz w:val="28"/>
          <w:szCs w:val="28"/>
        </w:rPr>
      </w:pPr>
      <w:r w:rsidRPr="006608F2">
        <w:rPr>
          <w:sz w:val="28"/>
          <w:szCs w:val="28"/>
        </w:rPr>
        <w:t>Préparer un nouvel exposé des motifs prenant en compte les</w:t>
      </w:r>
      <w:r w:rsidR="006F701E" w:rsidRPr="006608F2">
        <w:rPr>
          <w:sz w:val="28"/>
          <w:szCs w:val="28"/>
        </w:rPr>
        <w:t xml:space="preserve"> enjeux actuels (cc, développement durable, etc</w:t>
      </w:r>
      <w:r w:rsidR="00347966" w:rsidRPr="006608F2">
        <w:rPr>
          <w:sz w:val="28"/>
          <w:szCs w:val="28"/>
        </w:rPr>
        <w:t>.</w:t>
      </w:r>
      <w:r w:rsidR="006F701E" w:rsidRPr="006608F2">
        <w:rPr>
          <w:sz w:val="28"/>
          <w:szCs w:val="28"/>
        </w:rPr>
        <w:t xml:space="preserve">), </w:t>
      </w:r>
    </w:p>
    <w:p w:rsidR="000E69EB" w:rsidRPr="006608F2" w:rsidRDefault="006F701E" w:rsidP="0025580A">
      <w:pPr>
        <w:pStyle w:val="Paragraphedeliste"/>
        <w:numPr>
          <w:ilvl w:val="0"/>
          <w:numId w:val="20"/>
        </w:numPr>
        <w:jc w:val="both"/>
        <w:rPr>
          <w:b/>
          <w:i/>
          <w:sz w:val="28"/>
          <w:szCs w:val="28"/>
        </w:rPr>
      </w:pPr>
      <w:r w:rsidRPr="006608F2">
        <w:rPr>
          <w:b/>
          <w:i/>
          <w:sz w:val="28"/>
          <w:szCs w:val="28"/>
        </w:rPr>
        <w:t>Par rapport à la plateforme</w:t>
      </w:r>
    </w:p>
    <w:p w:rsidR="0025580A" w:rsidRPr="006608F2" w:rsidRDefault="0025580A" w:rsidP="009077F6">
      <w:pPr>
        <w:pStyle w:val="Paragraphedeliste"/>
        <w:numPr>
          <w:ilvl w:val="0"/>
          <w:numId w:val="2"/>
        </w:numPr>
        <w:jc w:val="both"/>
        <w:rPr>
          <w:sz w:val="28"/>
          <w:szCs w:val="28"/>
        </w:rPr>
      </w:pPr>
      <w:r w:rsidRPr="006608F2">
        <w:rPr>
          <w:sz w:val="28"/>
          <w:szCs w:val="28"/>
        </w:rPr>
        <w:t>Continuer la sensibilisation des acteurs afin qu’ils adhèrent à la Plateforme.</w:t>
      </w:r>
    </w:p>
    <w:p w:rsidR="006F701E" w:rsidRPr="0025580A" w:rsidRDefault="0025580A" w:rsidP="0025580A">
      <w:pPr>
        <w:shd w:val="clear" w:color="auto" w:fill="D9D9D9" w:themeFill="background1" w:themeFillShade="D9"/>
        <w:jc w:val="both"/>
        <w:rPr>
          <w:rFonts w:ascii="Times New Roman" w:hAnsi="Times New Roman" w:cs="Times New Roman"/>
          <w:b/>
          <w:sz w:val="28"/>
          <w:szCs w:val="28"/>
        </w:rPr>
      </w:pPr>
      <w:r>
        <w:rPr>
          <w:rFonts w:ascii="Times New Roman" w:hAnsi="Times New Roman" w:cs="Times New Roman"/>
          <w:b/>
          <w:sz w:val="28"/>
          <w:szCs w:val="28"/>
        </w:rPr>
        <w:t xml:space="preserve">II- </w:t>
      </w:r>
      <w:r w:rsidR="00522A7D" w:rsidRPr="0025580A">
        <w:rPr>
          <w:rFonts w:ascii="Times New Roman" w:hAnsi="Times New Roman" w:cs="Times New Roman"/>
          <w:b/>
          <w:sz w:val="28"/>
          <w:szCs w:val="28"/>
        </w:rPr>
        <w:t xml:space="preserve"> WAPP</w:t>
      </w:r>
    </w:p>
    <w:p w:rsidR="0025580A" w:rsidRPr="006608F2" w:rsidRDefault="00522A7D" w:rsidP="000E4488">
      <w:pPr>
        <w:pStyle w:val="Paragraphedeliste"/>
        <w:numPr>
          <w:ilvl w:val="0"/>
          <w:numId w:val="2"/>
        </w:numPr>
        <w:jc w:val="both"/>
        <w:rPr>
          <w:sz w:val="28"/>
          <w:szCs w:val="28"/>
        </w:rPr>
      </w:pPr>
      <w:r w:rsidRPr="006608F2">
        <w:rPr>
          <w:sz w:val="28"/>
          <w:szCs w:val="28"/>
        </w:rPr>
        <w:t>Restructurer la méthodologie en intégrant les questions clés qui permettent d’aller vers des modèles d’incitations nouvelles/innovantes et le cadrage légal s</w:t>
      </w:r>
      <w:r w:rsidR="0025580A" w:rsidRPr="006608F2">
        <w:rPr>
          <w:sz w:val="28"/>
          <w:szCs w:val="28"/>
        </w:rPr>
        <w:t>ur la fiscalité environnemental</w:t>
      </w:r>
      <w:r w:rsidR="00993091" w:rsidRPr="006608F2">
        <w:rPr>
          <w:sz w:val="28"/>
          <w:szCs w:val="28"/>
        </w:rPr>
        <w:t>e</w:t>
      </w:r>
      <w:r w:rsidR="00C07B97">
        <w:rPr>
          <w:sz w:val="28"/>
          <w:szCs w:val="28"/>
        </w:rPr>
        <w:t>,</w:t>
      </w:r>
    </w:p>
    <w:p w:rsidR="0025580A" w:rsidRPr="006608F2" w:rsidRDefault="0025580A" w:rsidP="0025580A">
      <w:pPr>
        <w:pStyle w:val="Paragraphedeliste"/>
        <w:numPr>
          <w:ilvl w:val="0"/>
          <w:numId w:val="2"/>
        </w:numPr>
        <w:jc w:val="both"/>
        <w:rPr>
          <w:sz w:val="28"/>
          <w:szCs w:val="28"/>
        </w:rPr>
      </w:pPr>
      <w:r w:rsidRPr="006608F2">
        <w:rPr>
          <w:sz w:val="28"/>
          <w:szCs w:val="28"/>
        </w:rPr>
        <w:t>Restructurer  le livrable de son intervention en prenant en com</w:t>
      </w:r>
      <w:r w:rsidR="00C07B97">
        <w:rPr>
          <w:sz w:val="28"/>
          <w:szCs w:val="28"/>
        </w:rPr>
        <w:t>pte les recommandations du GTT,</w:t>
      </w:r>
    </w:p>
    <w:p w:rsidR="0025580A" w:rsidRPr="006608F2" w:rsidRDefault="0025580A" w:rsidP="0025580A">
      <w:pPr>
        <w:pStyle w:val="Paragraphedeliste"/>
        <w:numPr>
          <w:ilvl w:val="0"/>
          <w:numId w:val="2"/>
        </w:numPr>
        <w:jc w:val="both"/>
        <w:rPr>
          <w:sz w:val="28"/>
          <w:szCs w:val="28"/>
        </w:rPr>
      </w:pPr>
      <w:r w:rsidRPr="006608F2">
        <w:rPr>
          <w:sz w:val="28"/>
          <w:szCs w:val="28"/>
        </w:rPr>
        <w:t>Présenter un modèle d’entreprise apte à partager ses bonn</w:t>
      </w:r>
      <w:r w:rsidR="00C07B97">
        <w:rPr>
          <w:sz w:val="28"/>
          <w:szCs w:val="28"/>
        </w:rPr>
        <w:t>es pratiques environnementales,</w:t>
      </w:r>
    </w:p>
    <w:p w:rsidR="0025580A" w:rsidRPr="006608F2" w:rsidRDefault="0025580A" w:rsidP="0025580A">
      <w:pPr>
        <w:pStyle w:val="Paragraphedeliste"/>
        <w:numPr>
          <w:ilvl w:val="0"/>
          <w:numId w:val="2"/>
        </w:numPr>
        <w:jc w:val="both"/>
        <w:rPr>
          <w:sz w:val="28"/>
          <w:szCs w:val="28"/>
        </w:rPr>
      </w:pPr>
      <w:r w:rsidRPr="006608F2">
        <w:rPr>
          <w:sz w:val="28"/>
          <w:szCs w:val="28"/>
        </w:rPr>
        <w:t>Organiser l’atelier de partage d’expériences des cas de bonne pratique.</w:t>
      </w:r>
    </w:p>
    <w:p w:rsidR="00040A4E" w:rsidRDefault="00040A4E" w:rsidP="009077F6">
      <w:pPr>
        <w:pStyle w:val="Paragraphedeliste"/>
        <w:jc w:val="both"/>
      </w:pPr>
    </w:p>
    <w:p w:rsidR="00040A4E" w:rsidRPr="0025580A" w:rsidRDefault="0025580A" w:rsidP="0025580A">
      <w:pPr>
        <w:shd w:val="clear" w:color="auto" w:fill="D9D9D9" w:themeFill="background1" w:themeFillShade="D9"/>
        <w:jc w:val="both"/>
        <w:rPr>
          <w:rFonts w:ascii="Times New Roman" w:hAnsi="Times New Roman" w:cs="Times New Roman"/>
          <w:b/>
          <w:sz w:val="28"/>
          <w:szCs w:val="28"/>
        </w:rPr>
      </w:pPr>
      <w:r>
        <w:rPr>
          <w:rFonts w:ascii="Times New Roman" w:hAnsi="Times New Roman" w:cs="Times New Roman"/>
          <w:b/>
          <w:sz w:val="28"/>
          <w:szCs w:val="28"/>
        </w:rPr>
        <w:t xml:space="preserve">III- </w:t>
      </w:r>
      <w:r w:rsidRPr="0025580A">
        <w:rPr>
          <w:rFonts w:ascii="Times New Roman" w:hAnsi="Times New Roman" w:cs="Times New Roman"/>
          <w:b/>
          <w:sz w:val="28"/>
          <w:szCs w:val="28"/>
        </w:rPr>
        <w:t>SAVE MANKIND</w:t>
      </w:r>
    </w:p>
    <w:p w:rsidR="0086532F" w:rsidRPr="006608F2" w:rsidRDefault="0086532F" w:rsidP="0086532F">
      <w:pPr>
        <w:pStyle w:val="Paragraphedeliste"/>
        <w:numPr>
          <w:ilvl w:val="0"/>
          <w:numId w:val="21"/>
        </w:numPr>
        <w:jc w:val="both"/>
        <w:rPr>
          <w:sz w:val="28"/>
          <w:szCs w:val="28"/>
        </w:rPr>
      </w:pPr>
      <w:r w:rsidRPr="006608F2">
        <w:rPr>
          <w:sz w:val="28"/>
          <w:szCs w:val="28"/>
        </w:rPr>
        <w:t xml:space="preserve">Inciter les entreprises à mettre en place un mécanisme de traçabilité sur les </w:t>
      </w:r>
      <w:r w:rsidR="0025580A" w:rsidRPr="006608F2">
        <w:rPr>
          <w:sz w:val="28"/>
          <w:szCs w:val="28"/>
        </w:rPr>
        <w:t>filière</w:t>
      </w:r>
      <w:r w:rsidRPr="006608F2">
        <w:rPr>
          <w:sz w:val="28"/>
          <w:szCs w:val="28"/>
        </w:rPr>
        <w:t>s</w:t>
      </w:r>
      <w:r w:rsidR="0025580A" w:rsidRPr="006608F2">
        <w:rPr>
          <w:sz w:val="28"/>
          <w:szCs w:val="28"/>
        </w:rPr>
        <w:t xml:space="preserve"> de traitement des déchets</w:t>
      </w:r>
      <w:r w:rsidRPr="006608F2">
        <w:rPr>
          <w:sz w:val="28"/>
          <w:szCs w:val="28"/>
        </w:rPr>
        <w:t> ;</w:t>
      </w:r>
    </w:p>
    <w:p w:rsidR="00040A4E" w:rsidRDefault="00040A4E" w:rsidP="009077F6">
      <w:pPr>
        <w:pStyle w:val="Paragraphedeliste"/>
        <w:jc w:val="both"/>
      </w:pPr>
    </w:p>
    <w:p w:rsidR="00FD66E5" w:rsidRPr="0086532F" w:rsidRDefault="0086532F" w:rsidP="0086532F">
      <w:pPr>
        <w:shd w:val="clear" w:color="auto" w:fill="D9D9D9" w:themeFill="background1" w:themeFillShade="D9"/>
        <w:jc w:val="both"/>
        <w:rPr>
          <w:rFonts w:ascii="Times New Roman" w:hAnsi="Times New Roman" w:cs="Times New Roman"/>
          <w:b/>
          <w:sz w:val="28"/>
          <w:szCs w:val="28"/>
        </w:rPr>
      </w:pPr>
      <w:r>
        <w:rPr>
          <w:rFonts w:ascii="Times New Roman" w:hAnsi="Times New Roman" w:cs="Times New Roman"/>
          <w:b/>
          <w:sz w:val="28"/>
          <w:szCs w:val="28"/>
        </w:rPr>
        <w:t xml:space="preserve">IV- </w:t>
      </w:r>
      <w:r w:rsidR="00FD66E5" w:rsidRPr="0086532F">
        <w:rPr>
          <w:rFonts w:ascii="Times New Roman" w:hAnsi="Times New Roman" w:cs="Times New Roman"/>
          <w:b/>
          <w:sz w:val="28"/>
          <w:szCs w:val="28"/>
        </w:rPr>
        <w:t>CWCS :</w:t>
      </w:r>
    </w:p>
    <w:p w:rsidR="00FD66E5" w:rsidRPr="006608F2" w:rsidRDefault="00FD66E5" w:rsidP="0086532F">
      <w:pPr>
        <w:pStyle w:val="Paragraphedeliste"/>
        <w:numPr>
          <w:ilvl w:val="0"/>
          <w:numId w:val="21"/>
        </w:numPr>
        <w:jc w:val="both"/>
        <w:rPr>
          <w:sz w:val="28"/>
          <w:szCs w:val="28"/>
        </w:rPr>
      </w:pPr>
      <w:r w:rsidRPr="006608F2">
        <w:rPr>
          <w:sz w:val="28"/>
          <w:szCs w:val="28"/>
        </w:rPr>
        <w:t>Clarifier bien le terme « innovant »</w:t>
      </w:r>
      <w:r w:rsidR="006608F2">
        <w:rPr>
          <w:sz w:val="28"/>
          <w:szCs w:val="28"/>
        </w:rPr>
        <w:t>,</w:t>
      </w:r>
    </w:p>
    <w:p w:rsidR="00901F12" w:rsidRPr="006608F2" w:rsidRDefault="00FD66E5" w:rsidP="0086532F">
      <w:pPr>
        <w:pStyle w:val="Paragraphedeliste"/>
        <w:numPr>
          <w:ilvl w:val="0"/>
          <w:numId w:val="21"/>
        </w:numPr>
        <w:jc w:val="both"/>
        <w:rPr>
          <w:sz w:val="28"/>
          <w:szCs w:val="28"/>
        </w:rPr>
      </w:pPr>
      <w:r w:rsidRPr="006608F2">
        <w:rPr>
          <w:sz w:val="28"/>
          <w:szCs w:val="28"/>
        </w:rPr>
        <w:t>Préciser les indicateurs</w:t>
      </w:r>
      <w:r w:rsidR="006608F2">
        <w:rPr>
          <w:sz w:val="28"/>
          <w:szCs w:val="28"/>
        </w:rPr>
        <w:t>,</w:t>
      </w:r>
    </w:p>
    <w:p w:rsidR="00DC03AC" w:rsidRDefault="00901F12" w:rsidP="00736783">
      <w:pPr>
        <w:pStyle w:val="Paragraphedeliste"/>
        <w:numPr>
          <w:ilvl w:val="0"/>
          <w:numId w:val="21"/>
        </w:numPr>
        <w:jc w:val="both"/>
        <w:rPr>
          <w:sz w:val="28"/>
          <w:szCs w:val="28"/>
        </w:rPr>
      </w:pPr>
      <w:r w:rsidRPr="006608F2">
        <w:rPr>
          <w:sz w:val="28"/>
          <w:szCs w:val="28"/>
        </w:rPr>
        <w:t xml:space="preserve">Se rapprocher du </w:t>
      </w:r>
      <w:r w:rsidR="00FC4571" w:rsidRPr="006608F2">
        <w:rPr>
          <w:sz w:val="28"/>
          <w:szCs w:val="28"/>
        </w:rPr>
        <w:t>secrétariat technique du C</w:t>
      </w:r>
      <w:r w:rsidRPr="006608F2">
        <w:rPr>
          <w:sz w:val="28"/>
          <w:szCs w:val="28"/>
        </w:rPr>
        <w:t>omité MDP</w:t>
      </w:r>
      <w:r w:rsidR="00FC4571" w:rsidRPr="006608F2">
        <w:rPr>
          <w:sz w:val="28"/>
          <w:szCs w:val="28"/>
        </w:rPr>
        <w:t>, de l’Autorité N</w:t>
      </w:r>
      <w:r w:rsidR="00527190" w:rsidRPr="006608F2">
        <w:rPr>
          <w:sz w:val="28"/>
          <w:szCs w:val="28"/>
        </w:rPr>
        <w:t xml:space="preserve">ationale désignée </w:t>
      </w:r>
      <w:r w:rsidRPr="006608F2">
        <w:rPr>
          <w:sz w:val="28"/>
          <w:szCs w:val="28"/>
        </w:rPr>
        <w:t xml:space="preserve"> </w:t>
      </w:r>
      <w:r w:rsidR="00527190" w:rsidRPr="006608F2">
        <w:rPr>
          <w:sz w:val="28"/>
          <w:szCs w:val="28"/>
        </w:rPr>
        <w:t xml:space="preserve">MDP et CND </w:t>
      </w:r>
      <w:r w:rsidRPr="006608F2">
        <w:rPr>
          <w:sz w:val="28"/>
          <w:szCs w:val="28"/>
        </w:rPr>
        <w:t xml:space="preserve">pour harmoniser </w:t>
      </w:r>
      <w:r w:rsidR="00577E82" w:rsidRPr="006608F2">
        <w:rPr>
          <w:sz w:val="28"/>
          <w:szCs w:val="28"/>
        </w:rPr>
        <w:t>les informations et éviter les redites, les doublons</w:t>
      </w:r>
      <w:r w:rsidR="006608F2">
        <w:rPr>
          <w:sz w:val="28"/>
          <w:szCs w:val="28"/>
        </w:rPr>
        <w:t>.</w:t>
      </w:r>
    </w:p>
    <w:p w:rsidR="006608F2" w:rsidRPr="006608F2" w:rsidRDefault="006608F2" w:rsidP="006608F2">
      <w:pPr>
        <w:jc w:val="both"/>
        <w:rPr>
          <w:sz w:val="28"/>
          <w:szCs w:val="28"/>
        </w:rPr>
      </w:pPr>
    </w:p>
    <w:p w:rsidR="00DC03AC" w:rsidRPr="0086532F" w:rsidRDefault="0086532F" w:rsidP="0086532F">
      <w:pPr>
        <w:shd w:val="clear" w:color="auto" w:fill="D9D9D9" w:themeFill="background1" w:themeFillShade="D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V- </w:t>
      </w:r>
      <w:r w:rsidR="00DC03AC" w:rsidRPr="0086532F">
        <w:rPr>
          <w:rFonts w:ascii="Times New Roman" w:hAnsi="Times New Roman" w:cs="Times New Roman"/>
          <w:b/>
          <w:sz w:val="28"/>
          <w:szCs w:val="28"/>
        </w:rPr>
        <w:t>MC2 Bamena</w:t>
      </w:r>
    </w:p>
    <w:p w:rsidR="00F919C7" w:rsidRPr="006608F2" w:rsidRDefault="00DC03AC" w:rsidP="0086532F">
      <w:pPr>
        <w:pStyle w:val="Paragraphedeliste"/>
        <w:numPr>
          <w:ilvl w:val="0"/>
          <w:numId w:val="21"/>
        </w:numPr>
        <w:jc w:val="both"/>
        <w:rPr>
          <w:sz w:val="28"/>
          <w:szCs w:val="28"/>
        </w:rPr>
      </w:pPr>
      <w:r w:rsidRPr="006608F2">
        <w:rPr>
          <w:sz w:val="28"/>
          <w:szCs w:val="28"/>
        </w:rPr>
        <w:t>Transmettre les deux projets au Point Focal GEF qui peut aider les OCBs à les soumettre au</w:t>
      </w:r>
      <w:r w:rsidR="00F919C7" w:rsidRPr="006608F2">
        <w:rPr>
          <w:sz w:val="28"/>
          <w:szCs w:val="28"/>
        </w:rPr>
        <w:t>x</w:t>
      </w:r>
      <w:r w:rsidRPr="006608F2">
        <w:rPr>
          <w:sz w:val="28"/>
          <w:szCs w:val="28"/>
        </w:rPr>
        <w:t xml:space="preserve"> guichets de financement dont les canevas ont été</w:t>
      </w:r>
      <w:r w:rsidR="00F919C7" w:rsidRPr="006608F2">
        <w:rPr>
          <w:sz w:val="28"/>
          <w:szCs w:val="28"/>
        </w:rPr>
        <w:t xml:space="preserve"> développés lors des formations</w:t>
      </w:r>
      <w:r w:rsidR="00C07B97">
        <w:rPr>
          <w:sz w:val="28"/>
          <w:szCs w:val="28"/>
        </w:rPr>
        <w:t>.</w:t>
      </w:r>
    </w:p>
    <w:p w:rsidR="009967ED" w:rsidRPr="0086532F" w:rsidRDefault="0086532F" w:rsidP="0086532F">
      <w:pPr>
        <w:shd w:val="clear" w:color="auto" w:fill="D9D9D9" w:themeFill="background1" w:themeFillShade="D9"/>
        <w:jc w:val="both"/>
        <w:rPr>
          <w:rFonts w:ascii="Times New Roman" w:hAnsi="Times New Roman" w:cs="Times New Roman"/>
          <w:b/>
          <w:sz w:val="28"/>
          <w:szCs w:val="28"/>
        </w:rPr>
      </w:pPr>
      <w:r>
        <w:rPr>
          <w:rFonts w:ascii="Times New Roman" w:hAnsi="Times New Roman" w:cs="Times New Roman"/>
          <w:b/>
          <w:sz w:val="28"/>
          <w:szCs w:val="28"/>
        </w:rPr>
        <w:t xml:space="preserve">VI- </w:t>
      </w:r>
      <w:r w:rsidR="009967ED" w:rsidRPr="0086532F">
        <w:rPr>
          <w:rFonts w:ascii="Times New Roman" w:hAnsi="Times New Roman" w:cs="Times New Roman"/>
          <w:b/>
          <w:sz w:val="28"/>
          <w:szCs w:val="28"/>
        </w:rPr>
        <w:t>CREPD</w:t>
      </w:r>
    </w:p>
    <w:p w:rsidR="00343B25" w:rsidRPr="006608F2" w:rsidRDefault="00343B25" w:rsidP="0086532F">
      <w:pPr>
        <w:pStyle w:val="Paragraphedeliste"/>
        <w:numPr>
          <w:ilvl w:val="0"/>
          <w:numId w:val="21"/>
        </w:numPr>
        <w:ind w:left="1080"/>
        <w:jc w:val="both"/>
        <w:rPr>
          <w:sz w:val="28"/>
        </w:rPr>
      </w:pPr>
      <w:r w:rsidRPr="006608F2">
        <w:rPr>
          <w:sz w:val="28"/>
        </w:rPr>
        <w:t xml:space="preserve">Répartir les indicateurs </w:t>
      </w:r>
      <w:r w:rsidR="00CB2437" w:rsidRPr="006608F2">
        <w:rPr>
          <w:sz w:val="28"/>
        </w:rPr>
        <w:t xml:space="preserve">AME </w:t>
      </w:r>
      <w:r w:rsidRPr="006608F2">
        <w:rPr>
          <w:sz w:val="28"/>
        </w:rPr>
        <w:t>(339+772) par convention (les sept et l’accord SAICM)</w:t>
      </w:r>
      <w:r w:rsidR="00C07B97">
        <w:rPr>
          <w:sz w:val="28"/>
        </w:rPr>
        <w:t>,</w:t>
      </w:r>
    </w:p>
    <w:p w:rsidR="009967ED" w:rsidRPr="006608F2" w:rsidRDefault="00CB2437" w:rsidP="0086532F">
      <w:pPr>
        <w:pStyle w:val="Paragraphedeliste"/>
        <w:numPr>
          <w:ilvl w:val="0"/>
          <w:numId w:val="21"/>
        </w:numPr>
        <w:ind w:left="1080"/>
        <w:jc w:val="both"/>
        <w:rPr>
          <w:sz w:val="28"/>
        </w:rPr>
      </w:pPr>
      <w:r w:rsidRPr="006608F2">
        <w:rPr>
          <w:sz w:val="28"/>
        </w:rPr>
        <w:t>Faire valider ces indicateurs au cours d’un atelier d’échanges</w:t>
      </w:r>
      <w:r w:rsidR="00C07B97">
        <w:rPr>
          <w:sz w:val="28"/>
        </w:rPr>
        <w:t>.</w:t>
      </w:r>
    </w:p>
    <w:p w:rsidR="0049546F" w:rsidRPr="0086532F" w:rsidRDefault="0086532F" w:rsidP="0086532F">
      <w:pPr>
        <w:shd w:val="clear" w:color="auto" w:fill="D9D9D9" w:themeFill="background1" w:themeFillShade="D9"/>
        <w:jc w:val="both"/>
        <w:rPr>
          <w:rFonts w:ascii="Times New Roman" w:hAnsi="Times New Roman" w:cs="Times New Roman"/>
          <w:b/>
          <w:sz w:val="28"/>
          <w:szCs w:val="28"/>
        </w:rPr>
      </w:pPr>
      <w:r>
        <w:rPr>
          <w:rFonts w:ascii="Times New Roman" w:hAnsi="Times New Roman" w:cs="Times New Roman"/>
          <w:b/>
          <w:sz w:val="28"/>
          <w:szCs w:val="28"/>
        </w:rPr>
        <w:t xml:space="preserve">VII- </w:t>
      </w:r>
      <w:r w:rsidR="0049546F" w:rsidRPr="0086532F">
        <w:rPr>
          <w:rFonts w:ascii="Times New Roman" w:hAnsi="Times New Roman" w:cs="Times New Roman"/>
          <w:b/>
          <w:sz w:val="28"/>
          <w:szCs w:val="28"/>
        </w:rPr>
        <w:t>AJIEDD</w:t>
      </w:r>
    </w:p>
    <w:p w:rsidR="0049546F" w:rsidRPr="006608F2" w:rsidRDefault="0049546F" w:rsidP="0086532F">
      <w:pPr>
        <w:pStyle w:val="Paragraphedeliste"/>
        <w:numPr>
          <w:ilvl w:val="0"/>
          <w:numId w:val="21"/>
        </w:numPr>
        <w:ind w:left="1080"/>
        <w:jc w:val="both"/>
        <w:rPr>
          <w:sz w:val="28"/>
        </w:rPr>
      </w:pPr>
      <w:r w:rsidRPr="006608F2">
        <w:rPr>
          <w:sz w:val="28"/>
        </w:rPr>
        <w:t>Produire le rapport technique de l’activité en veillant à ressortir la cohérence ave</w:t>
      </w:r>
      <w:r w:rsidR="00B5304D" w:rsidRPr="006608F2">
        <w:rPr>
          <w:sz w:val="28"/>
        </w:rPr>
        <w:t>c les éléments du cadre logique, conformément aux recommandations du GTT</w:t>
      </w:r>
      <w:r w:rsidR="00C07B97">
        <w:rPr>
          <w:sz w:val="28"/>
        </w:rPr>
        <w:t>,</w:t>
      </w:r>
    </w:p>
    <w:p w:rsidR="00ED193B" w:rsidRPr="006608F2" w:rsidRDefault="00ED193B" w:rsidP="0086532F">
      <w:pPr>
        <w:pStyle w:val="Paragraphedeliste"/>
        <w:numPr>
          <w:ilvl w:val="0"/>
          <w:numId w:val="21"/>
        </w:numPr>
        <w:ind w:left="1080"/>
        <w:jc w:val="both"/>
        <w:rPr>
          <w:sz w:val="28"/>
        </w:rPr>
      </w:pPr>
      <w:r w:rsidRPr="006608F2">
        <w:rPr>
          <w:sz w:val="28"/>
        </w:rPr>
        <w:t>Compléter la sensibilisation sur le terrain en choisissant d’autres sites</w:t>
      </w:r>
    </w:p>
    <w:p w:rsidR="00ED193B" w:rsidRPr="006608F2" w:rsidRDefault="00ED193B" w:rsidP="0086532F">
      <w:pPr>
        <w:pStyle w:val="Paragraphedeliste"/>
        <w:numPr>
          <w:ilvl w:val="0"/>
          <w:numId w:val="21"/>
        </w:numPr>
        <w:ind w:left="1080"/>
        <w:jc w:val="both"/>
        <w:rPr>
          <w:sz w:val="28"/>
        </w:rPr>
      </w:pPr>
      <w:r w:rsidRPr="006608F2">
        <w:rPr>
          <w:sz w:val="28"/>
        </w:rPr>
        <w:t xml:space="preserve">Parler du CIDE et non de </w:t>
      </w:r>
      <w:r w:rsidR="009077F6" w:rsidRPr="006608F2">
        <w:rPr>
          <w:sz w:val="28"/>
        </w:rPr>
        <w:t>« </w:t>
      </w:r>
      <w:r w:rsidRPr="006608F2">
        <w:rPr>
          <w:sz w:val="28"/>
        </w:rPr>
        <w:t>bureau en face d’acropole</w:t>
      </w:r>
      <w:r w:rsidR="009077F6" w:rsidRPr="006608F2">
        <w:rPr>
          <w:sz w:val="28"/>
        </w:rPr>
        <w:t> »</w:t>
      </w:r>
      <w:r w:rsidR="00C07B97">
        <w:rPr>
          <w:sz w:val="28"/>
        </w:rPr>
        <w:t>,</w:t>
      </w:r>
    </w:p>
    <w:p w:rsidR="00B02523" w:rsidRPr="006608F2" w:rsidRDefault="00B02523" w:rsidP="0086532F">
      <w:pPr>
        <w:pStyle w:val="Paragraphedeliste"/>
        <w:numPr>
          <w:ilvl w:val="0"/>
          <w:numId w:val="21"/>
        </w:numPr>
        <w:ind w:left="1080"/>
        <w:jc w:val="both"/>
        <w:rPr>
          <w:sz w:val="28"/>
        </w:rPr>
      </w:pPr>
      <w:r w:rsidRPr="006608F2">
        <w:rPr>
          <w:sz w:val="28"/>
        </w:rPr>
        <w:t xml:space="preserve">Se rapprocher des personnes ressources ou services compétents (points focaux, etc.) pour avoir suffisamment d’informations </w:t>
      </w:r>
      <w:r w:rsidR="00741C49" w:rsidRPr="006608F2">
        <w:rPr>
          <w:sz w:val="28"/>
        </w:rPr>
        <w:t xml:space="preserve">et d’informations vraies </w:t>
      </w:r>
      <w:r w:rsidRPr="006608F2">
        <w:rPr>
          <w:sz w:val="28"/>
        </w:rPr>
        <w:t xml:space="preserve">sur les conventions et </w:t>
      </w:r>
      <w:r w:rsidR="00741C49" w:rsidRPr="006608F2">
        <w:rPr>
          <w:sz w:val="28"/>
        </w:rPr>
        <w:t>les différents domaines de l’environnement</w:t>
      </w:r>
      <w:r w:rsidR="00C07B97">
        <w:rPr>
          <w:sz w:val="28"/>
        </w:rPr>
        <w:t>.</w:t>
      </w:r>
    </w:p>
    <w:p w:rsidR="00295A86" w:rsidRPr="0086532F" w:rsidRDefault="0086532F" w:rsidP="0086532F">
      <w:pPr>
        <w:shd w:val="clear" w:color="auto" w:fill="D9D9D9" w:themeFill="background1" w:themeFillShade="D9"/>
        <w:jc w:val="both"/>
        <w:rPr>
          <w:rFonts w:ascii="Times New Roman" w:hAnsi="Times New Roman" w:cs="Times New Roman"/>
          <w:b/>
          <w:sz w:val="28"/>
          <w:szCs w:val="28"/>
        </w:rPr>
      </w:pPr>
      <w:r>
        <w:rPr>
          <w:rFonts w:ascii="Times New Roman" w:hAnsi="Times New Roman" w:cs="Times New Roman"/>
          <w:b/>
          <w:sz w:val="28"/>
          <w:szCs w:val="28"/>
        </w:rPr>
        <w:t xml:space="preserve">VIII- </w:t>
      </w:r>
      <w:r w:rsidR="00295A86" w:rsidRPr="0086532F">
        <w:rPr>
          <w:rFonts w:ascii="Times New Roman" w:hAnsi="Times New Roman" w:cs="Times New Roman"/>
          <w:b/>
          <w:sz w:val="28"/>
          <w:szCs w:val="28"/>
        </w:rPr>
        <w:t>Consultant fiscalité environnementale</w:t>
      </w:r>
    </w:p>
    <w:p w:rsidR="00295A86" w:rsidRPr="00D31340" w:rsidRDefault="00295A86" w:rsidP="0086532F">
      <w:pPr>
        <w:pStyle w:val="Paragraphedeliste"/>
        <w:numPr>
          <w:ilvl w:val="0"/>
          <w:numId w:val="21"/>
        </w:numPr>
        <w:ind w:left="1068"/>
        <w:jc w:val="both"/>
        <w:rPr>
          <w:sz w:val="28"/>
        </w:rPr>
      </w:pPr>
      <w:r w:rsidRPr="00D31340">
        <w:rPr>
          <w:sz w:val="28"/>
        </w:rPr>
        <w:t>Faire ressortir les avantages de l’éco taxes par secteur</w:t>
      </w:r>
      <w:r w:rsidR="00C07B97">
        <w:rPr>
          <w:sz w:val="28"/>
        </w:rPr>
        <w:t>.</w:t>
      </w:r>
    </w:p>
    <w:p w:rsidR="002B3B33" w:rsidRPr="0086532F" w:rsidRDefault="0086532F" w:rsidP="0086532F">
      <w:pPr>
        <w:shd w:val="clear" w:color="auto" w:fill="D9D9D9" w:themeFill="background1" w:themeFillShade="D9"/>
        <w:jc w:val="both"/>
        <w:rPr>
          <w:rFonts w:ascii="Times New Roman" w:hAnsi="Times New Roman" w:cs="Times New Roman"/>
          <w:b/>
          <w:sz w:val="28"/>
          <w:szCs w:val="28"/>
        </w:rPr>
      </w:pPr>
      <w:r>
        <w:rPr>
          <w:rFonts w:ascii="Times New Roman" w:hAnsi="Times New Roman" w:cs="Times New Roman"/>
          <w:b/>
          <w:sz w:val="28"/>
          <w:szCs w:val="28"/>
        </w:rPr>
        <w:t xml:space="preserve">IX- </w:t>
      </w:r>
      <w:r w:rsidR="002B3B33" w:rsidRPr="0086532F">
        <w:rPr>
          <w:rFonts w:ascii="Times New Roman" w:hAnsi="Times New Roman" w:cs="Times New Roman"/>
          <w:b/>
          <w:sz w:val="28"/>
          <w:szCs w:val="28"/>
        </w:rPr>
        <w:t>CIDE</w:t>
      </w:r>
      <w:r w:rsidR="00EB2EF7" w:rsidRPr="0086532F">
        <w:rPr>
          <w:rFonts w:ascii="Times New Roman" w:hAnsi="Times New Roman" w:cs="Times New Roman"/>
          <w:b/>
          <w:sz w:val="28"/>
          <w:szCs w:val="28"/>
        </w:rPr>
        <w:t xml:space="preserve"> sur l’état de mise en fonctionnement de la plateforme</w:t>
      </w:r>
    </w:p>
    <w:p w:rsidR="00EB2EF7" w:rsidRPr="00D31340" w:rsidRDefault="002B3B33" w:rsidP="0086532F">
      <w:pPr>
        <w:pStyle w:val="Paragraphedeliste"/>
        <w:numPr>
          <w:ilvl w:val="0"/>
          <w:numId w:val="21"/>
        </w:numPr>
        <w:ind w:left="1068"/>
        <w:jc w:val="both"/>
        <w:rPr>
          <w:sz w:val="28"/>
        </w:rPr>
      </w:pPr>
      <w:r w:rsidRPr="00D31340">
        <w:rPr>
          <w:sz w:val="28"/>
        </w:rPr>
        <w:t>Etendre le partage du manuel d’utilisation de IRIS aux autres structures du MINEPDED notamment la cellule informa</w:t>
      </w:r>
      <w:r w:rsidR="00C07B97">
        <w:rPr>
          <w:sz w:val="28"/>
        </w:rPr>
        <w:t>tique, la cellule de suivi, etc,</w:t>
      </w:r>
    </w:p>
    <w:p w:rsidR="0086532F" w:rsidRPr="00D31340" w:rsidRDefault="0086532F" w:rsidP="0086532F">
      <w:pPr>
        <w:pStyle w:val="Paragraphedeliste"/>
        <w:numPr>
          <w:ilvl w:val="0"/>
          <w:numId w:val="21"/>
        </w:numPr>
        <w:ind w:left="1068"/>
        <w:jc w:val="both"/>
        <w:rPr>
          <w:sz w:val="28"/>
        </w:rPr>
      </w:pPr>
      <w:r w:rsidRPr="00D31340">
        <w:rPr>
          <w:sz w:val="28"/>
        </w:rPr>
        <w:t>Capitaliser les résultats de l’étude sur les sources d’information</w:t>
      </w:r>
      <w:r w:rsidR="00993091" w:rsidRPr="00D31340">
        <w:rPr>
          <w:sz w:val="28"/>
        </w:rPr>
        <w:t>s</w:t>
      </w:r>
      <w:r w:rsidR="00C07B97">
        <w:rPr>
          <w:sz w:val="28"/>
        </w:rPr>
        <w:t>.</w:t>
      </w:r>
    </w:p>
    <w:p w:rsidR="00EB2EF7" w:rsidRPr="0086532F" w:rsidRDefault="0086532F" w:rsidP="0086532F">
      <w:pPr>
        <w:shd w:val="clear" w:color="auto" w:fill="D9D9D9" w:themeFill="background1" w:themeFillShade="D9"/>
        <w:jc w:val="both"/>
        <w:rPr>
          <w:rFonts w:ascii="Times New Roman" w:hAnsi="Times New Roman" w:cs="Times New Roman"/>
          <w:b/>
          <w:sz w:val="28"/>
          <w:szCs w:val="28"/>
        </w:rPr>
      </w:pPr>
      <w:r>
        <w:rPr>
          <w:rFonts w:ascii="Times New Roman" w:hAnsi="Times New Roman" w:cs="Times New Roman"/>
          <w:b/>
          <w:sz w:val="28"/>
          <w:szCs w:val="28"/>
        </w:rPr>
        <w:t xml:space="preserve">X- </w:t>
      </w:r>
      <w:r w:rsidR="00EB2EF7" w:rsidRPr="0086532F">
        <w:rPr>
          <w:rFonts w:ascii="Times New Roman" w:hAnsi="Times New Roman" w:cs="Times New Roman"/>
          <w:b/>
          <w:sz w:val="28"/>
          <w:szCs w:val="28"/>
        </w:rPr>
        <w:t>Consultant CIDE</w:t>
      </w:r>
    </w:p>
    <w:p w:rsidR="00EB2EF7" w:rsidRPr="00D31340" w:rsidRDefault="00EB2EF7" w:rsidP="009077F6">
      <w:pPr>
        <w:pStyle w:val="Paragraphedeliste"/>
        <w:numPr>
          <w:ilvl w:val="0"/>
          <w:numId w:val="16"/>
        </w:numPr>
        <w:jc w:val="both"/>
        <w:rPr>
          <w:sz w:val="28"/>
        </w:rPr>
      </w:pPr>
      <w:r w:rsidRPr="00D31340">
        <w:rPr>
          <w:sz w:val="28"/>
        </w:rPr>
        <w:t>En ce qui concerne la coordination de la plateforme :</w:t>
      </w:r>
    </w:p>
    <w:p w:rsidR="00EB2EF7" w:rsidRPr="00D31340" w:rsidRDefault="00EB2EF7" w:rsidP="009077F6">
      <w:pPr>
        <w:pStyle w:val="Paragraphedeliste"/>
        <w:numPr>
          <w:ilvl w:val="0"/>
          <w:numId w:val="17"/>
        </w:numPr>
        <w:jc w:val="both"/>
        <w:rPr>
          <w:sz w:val="28"/>
        </w:rPr>
      </w:pPr>
      <w:r w:rsidRPr="00D31340">
        <w:rPr>
          <w:sz w:val="28"/>
        </w:rPr>
        <w:t>Le CIDE doit transmettre la vision du CIDE au consultant au trop tard Mercredi 27 décembre 2016</w:t>
      </w:r>
      <w:r w:rsidR="00C07B97">
        <w:rPr>
          <w:sz w:val="28"/>
        </w:rPr>
        <w:t>,</w:t>
      </w:r>
    </w:p>
    <w:p w:rsidR="00EB2EF7" w:rsidRPr="00D31340" w:rsidRDefault="00EB2EF7" w:rsidP="009077F6">
      <w:pPr>
        <w:pStyle w:val="Paragraphedeliste"/>
        <w:numPr>
          <w:ilvl w:val="0"/>
          <w:numId w:val="17"/>
        </w:numPr>
        <w:jc w:val="both"/>
        <w:rPr>
          <w:sz w:val="28"/>
        </w:rPr>
      </w:pPr>
      <w:r w:rsidRPr="00D31340">
        <w:rPr>
          <w:sz w:val="28"/>
        </w:rPr>
        <w:lastRenderedPageBreak/>
        <w:t>Le consultant doit exploiter cette vision pour dire comment peut se faire la coordination</w:t>
      </w:r>
      <w:r w:rsidR="009A56B4" w:rsidRPr="00D31340">
        <w:rPr>
          <w:sz w:val="28"/>
        </w:rPr>
        <w:t xml:space="preserve"> (conduite à tenir lorsqu’il faut collecter l’information auprès d’une source d’informations, etc.)</w:t>
      </w:r>
      <w:r w:rsidR="00C07B97">
        <w:rPr>
          <w:sz w:val="28"/>
        </w:rPr>
        <w:t>.</w:t>
      </w:r>
    </w:p>
    <w:p w:rsidR="00EB2EF7" w:rsidRPr="00D31340" w:rsidRDefault="00EB2EF7" w:rsidP="009077F6">
      <w:pPr>
        <w:pStyle w:val="Paragraphedeliste"/>
        <w:numPr>
          <w:ilvl w:val="0"/>
          <w:numId w:val="16"/>
        </w:numPr>
        <w:jc w:val="both"/>
        <w:rPr>
          <w:sz w:val="28"/>
        </w:rPr>
      </w:pPr>
      <w:r w:rsidRPr="00D31340">
        <w:rPr>
          <w:sz w:val="28"/>
        </w:rPr>
        <w:t>Pour ce qui est de la mise en place d’une politique nationale de gestion de l’IE</w:t>
      </w:r>
      <w:r w:rsidR="00C07B97">
        <w:rPr>
          <w:sz w:val="28"/>
        </w:rPr>
        <w:t> :</w:t>
      </w:r>
    </w:p>
    <w:p w:rsidR="009A56B4" w:rsidRPr="00D31340" w:rsidRDefault="009A56B4" w:rsidP="009077F6">
      <w:pPr>
        <w:pStyle w:val="Paragraphedeliste"/>
        <w:numPr>
          <w:ilvl w:val="0"/>
          <w:numId w:val="18"/>
        </w:numPr>
        <w:jc w:val="both"/>
        <w:rPr>
          <w:sz w:val="28"/>
        </w:rPr>
      </w:pPr>
      <w:r w:rsidRPr="00D31340">
        <w:rPr>
          <w:sz w:val="28"/>
        </w:rPr>
        <w:t>Le consultant doit concevoir un guide d’élaboration d’une politique nationale de gestion de l’IE</w:t>
      </w:r>
      <w:r w:rsidR="00C07B97">
        <w:rPr>
          <w:sz w:val="28"/>
        </w:rPr>
        <w:t>.</w:t>
      </w:r>
    </w:p>
    <w:p w:rsidR="00EB2EF7" w:rsidRPr="00D31340" w:rsidRDefault="009A56B4" w:rsidP="009077F6">
      <w:pPr>
        <w:pStyle w:val="Paragraphedeliste"/>
        <w:numPr>
          <w:ilvl w:val="0"/>
          <w:numId w:val="16"/>
        </w:numPr>
        <w:jc w:val="both"/>
        <w:rPr>
          <w:sz w:val="28"/>
        </w:rPr>
      </w:pPr>
      <w:r w:rsidRPr="00D31340">
        <w:rPr>
          <w:sz w:val="28"/>
        </w:rPr>
        <w:t>S’agissant de la formation :</w:t>
      </w:r>
    </w:p>
    <w:p w:rsidR="009A56B4" w:rsidRPr="00D31340" w:rsidRDefault="009A56B4" w:rsidP="009077F6">
      <w:pPr>
        <w:pStyle w:val="Paragraphedeliste"/>
        <w:numPr>
          <w:ilvl w:val="0"/>
          <w:numId w:val="18"/>
        </w:numPr>
        <w:jc w:val="both"/>
        <w:rPr>
          <w:sz w:val="28"/>
        </w:rPr>
      </w:pPr>
      <w:r w:rsidRPr="00D31340">
        <w:rPr>
          <w:sz w:val="28"/>
        </w:rPr>
        <w:t>Le consultant doit former le</w:t>
      </w:r>
      <w:r w:rsidR="00FC4571" w:rsidRPr="00D31340">
        <w:rPr>
          <w:sz w:val="28"/>
        </w:rPr>
        <w:t xml:space="preserve"> personnel du</w:t>
      </w:r>
      <w:r w:rsidRPr="00D31340">
        <w:rPr>
          <w:sz w:val="28"/>
        </w:rPr>
        <w:t xml:space="preserve"> CIDE ainsi que les autres acteurs de la coordination de la plateforme sur comment l’architecture proposée par le CIDE peut aider dans la coordination de la plateforme</w:t>
      </w:r>
      <w:r w:rsidR="00C07B97">
        <w:rPr>
          <w:sz w:val="28"/>
        </w:rPr>
        <w:t>,</w:t>
      </w:r>
    </w:p>
    <w:p w:rsidR="009A56B4" w:rsidRPr="00D31340" w:rsidRDefault="009A56B4" w:rsidP="009077F6">
      <w:pPr>
        <w:pStyle w:val="Paragraphedeliste"/>
        <w:numPr>
          <w:ilvl w:val="0"/>
          <w:numId w:val="18"/>
        </w:numPr>
        <w:jc w:val="both"/>
        <w:rPr>
          <w:sz w:val="28"/>
        </w:rPr>
      </w:pPr>
      <w:r w:rsidRPr="00D31340">
        <w:rPr>
          <w:sz w:val="28"/>
        </w:rPr>
        <w:t xml:space="preserve">Le consultant doit former le </w:t>
      </w:r>
      <w:r w:rsidR="00FC4571" w:rsidRPr="00D31340">
        <w:rPr>
          <w:sz w:val="28"/>
        </w:rPr>
        <w:t xml:space="preserve">personnel du </w:t>
      </w:r>
      <w:r w:rsidRPr="00D31340">
        <w:rPr>
          <w:sz w:val="28"/>
        </w:rPr>
        <w:t>CIDE et d’autres acteurs du Ministère et de la plateforme sur l’utilisation du guide c’est-à-dire la démarche conduisant à la mise en place d’une politique nationale de gestion de l’IE</w:t>
      </w:r>
      <w:r w:rsidR="00C07B97">
        <w:rPr>
          <w:sz w:val="28"/>
        </w:rPr>
        <w:t>.</w:t>
      </w:r>
    </w:p>
    <w:p w:rsidR="009077F6" w:rsidRDefault="009077F6" w:rsidP="009077F6">
      <w:pPr>
        <w:pStyle w:val="Paragraphedeliste"/>
        <w:ind w:left="1440"/>
        <w:jc w:val="both"/>
      </w:pPr>
    </w:p>
    <w:p w:rsidR="009077F6" w:rsidRPr="0086532F" w:rsidRDefault="0086532F" w:rsidP="0086532F">
      <w:pPr>
        <w:shd w:val="clear" w:color="auto" w:fill="D9D9D9" w:themeFill="background1" w:themeFillShade="D9"/>
        <w:jc w:val="both"/>
        <w:rPr>
          <w:rFonts w:ascii="Times New Roman" w:hAnsi="Times New Roman" w:cs="Times New Roman"/>
          <w:b/>
          <w:sz w:val="28"/>
          <w:szCs w:val="28"/>
        </w:rPr>
      </w:pPr>
      <w:r>
        <w:rPr>
          <w:rFonts w:ascii="Times New Roman" w:hAnsi="Times New Roman" w:cs="Times New Roman"/>
          <w:b/>
          <w:sz w:val="28"/>
          <w:szCs w:val="28"/>
        </w:rPr>
        <w:t xml:space="preserve">XI- </w:t>
      </w:r>
      <w:r w:rsidR="009077F6" w:rsidRPr="0086532F">
        <w:rPr>
          <w:rFonts w:ascii="Times New Roman" w:hAnsi="Times New Roman" w:cs="Times New Roman"/>
          <w:b/>
          <w:sz w:val="28"/>
          <w:szCs w:val="28"/>
        </w:rPr>
        <w:t>Consultant DSCE</w:t>
      </w:r>
    </w:p>
    <w:p w:rsidR="009077F6" w:rsidRPr="00171CC5" w:rsidRDefault="008C0614" w:rsidP="0086532F">
      <w:pPr>
        <w:pStyle w:val="Paragraphedeliste"/>
        <w:numPr>
          <w:ilvl w:val="0"/>
          <w:numId w:val="21"/>
        </w:numPr>
        <w:ind w:left="1068"/>
        <w:jc w:val="both"/>
        <w:rPr>
          <w:sz w:val="28"/>
        </w:rPr>
      </w:pPr>
      <w:r w:rsidRPr="00171CC5">
        <w:rPr>
          <w:sz w:val="28"/>
        </w:rPr>
        <w:t>Adopter une démarche méthodologique visant à analyser le DSCE par secteur</w:t>
      </w:r>
      <w:r w:rsidR="007B6072" w:rsidRPr="00171CC5">
        <w:rPr>
          <w:sz w:val="28"/>
        </w:rPr>
        <w:t xml:space="preserve"> (par stratégie sectorielle)</w:t>
      </w:r>
      <w:r w:rsidR="00C07B97">
        <w:rPr>
          <w:sz w:val="28"/>
        </w:rPr>
        <w:t>,</w:t>
      </w:r>
    </w:p>
    <w:p w:rsidR="00CC33EE" w:rsidRPr="00171CC5" w:rsidRDefault="00CC33EE" w:rsidP="0086532F">
      <w:pPr>
        <w:pStyle w:val="Paragraphedeliste"/>
        <w:numPr>
          <w:ilvl w:val="0"/>
          <w:numId w:val="21"/>
        </w:numPr>
        <w:ind w:left="1068"/>
        <w:jc w:val="both"/>
        <w:rPr>
          <w:color w:val="000000" w:themeColor="text1"/>
          <w:sz w:val="28"/>
        </w:rPr>
      </w:pPr>
      <w:r w:rsidRPr="00171CC5">
        <w:rPr>
          <w:color w:val="000000" w:themeColor="text1"/>
          <w:sz w:val="28"/>
        </w:rPr>
        <w:t>Faire une proposition d’intégrations des aspects environnementaux dans le DSCE,</w:t>
      </w:r>
    </w:p>
    <w:p w:rsidR="000667A3" w:rsidRDefault="000667A3" w:rsidP="000667A3">
      <w:pPr>
        <w:shd w:val="clear" w:color="auto" w:fill="D9D9D9" w:themeFill="background1" w:themeFillShade="D9"/>
        <w:jc w:val="both"/>
        <w:rPr>
          <w:rFonts w:ascii="Times New Roman" w:hAnsi="Times New Roman" w:cs="Times New Roman"/>
          <w:b/>
          <w:sz w:val="28"/>
          <w:szCs w:val="28"/>
        </w:rPr>
      </w:pPr>
      <w:r>
        <w:rPr>
          <w:rFonts w:ascii="Times New Roman" w:hAnsi="Times New Roman" w:cs="Times New Roman"/>
          <w:b/>
          <w:sz w:val="28"/>
          <w:szCs w:val="28"/>
        </w:rPr>
        <w:t xml:space="preserve">XII - </w:t>
      </w:r>
      <w:r w:rsidRPr="000667A3">
        <w:rPr>
          <w:rFonts w:ascii="Times New Roman" w:hAnsi="Times New Roman" w:cs="Times New Roman"/>
          <w:b/>
          <w:sz w:val="28"/>
          <w:szCs w:val="28"/>
        </w:rPr>
        <w:t>Recommandations à tous</w:t>
      </w:r>
    </w:p>
    <w:p w:rsidR="009967ED" w:rsidRPr="00C67785" w:rsidRDefault="000667A3" w:rsidP="000667A3">
      <w:pPr>
        <w:pStyle w:val="Paragraphedeliste"/>
        <w:numPr>
          <w:ilvl w:val="0"/>
          <w:numId w:val="21"/>
        </w:numPr>
        <w:ind w:left="1068"/>
        <w:jc w:val="both"/>
        <w:rPr>
          <w:color w:val="000000" w:themeColor="text1"/>
          <w:sz w:val="28"/>
        </w:rPr>
      </w:pPr>
      <w:r w:rsidRPr="00C67785">
        <w:rPr>
          <w:color w:val="000000" w:themeColor="text1"/>
          <w:sz w:val="28"/>
        </w:rPr>
        <w:t>Inviter un ou deux membres du GTT à participer aux ateliers organisés par les partenaires du projet CB2</w:t>
      </w:r>
      <w:r w:rsidR="00F66C78" w:rsidRPr="00C67785">
        <w:rPr>
          <w:color w:val="000000" w:themeColor="text1"/>
          <w:sz w:val="28"/>
        </w:rPr>
        <w:t>,</w:t>
      </w:r>
    </w:p>
    <w:p w:rsidR="00F66C78" w:rsidRPr="00C67785" w:rsidRDefault="00F66C78" w:rsidP="000667A3">
      <w:pPr>
        <w:pStyle w:val="Paragraphedeliste"/>
        <w:numPr>
          <w:ilvl w:val="0"/>
          <w:numId w:val="21"/>
        </w:numPr>
        <w:ind w:left="1068"/>
        <w:jc w:val="both"/>
        <w:rPr>
          <w:color w:val="000000" w:themeColor="text1"/>
          <w:sz w:val="28"/>
        </w:rPr>
      </w:pPr>
      <w:r w:rsidRPr="00C67785">
        <w:rPr>
          <w:color w:val="000000" w:themeColor="text1"/>
          <w:sz w:val="28"/>
        </w:rPr>
        <w:t>Chaque partenaire doit formuler les leçons apprises en temps opportun et les mettre à la disposition de la coordination,</w:t>
      </w:r>
    </w:p>
    <w:p w:rsidR="007B409F" w:rsidRPr="00C67785" w:rsidRDefault="007B409F" w:rsidP="000667A3">
      <w:pPr>
        <w:pStyle w:val="Paragraphedeliste"/>
        <w:numPr>
          <w:ilvl w:val="0"/>
          <w:numId w:val="21"/>
        </w:numPr>
        <w:ind w:left="1068"/>
        <w:jc w:val="both"/>
        <w:rPr>
          <w:color w:val="000000" w:themeColor="text1"/>
          <w:sz w:val="28"/>
        </w:rPr>
      </w:pPr>
      <w:r w:rsidRPr="00C67785">
        <w:rPr>
          <w:color w:val="000000" w:themeColor="text1"/>
          <w:sz w:val="28"/>
        </w:rPr>
        <w:t>Accroitre la communication entre les partenaires,</w:t>
      </w:r>
    </w:p>
    <w:p w:rsidR="00CC33EE" w:rsidRPr="00C67785" w:rsidRDefault="003C6279" w:rsidP="000667A3">
      <w:pPr>
        <w:pStyle w:val="Paragraphedeliste"/>
        <w:numPr>
          <w:ilvl w:val="0"/>
          <w:numId w:val="21"/>
        </w:numPr>
        <w:ind w:left="1068"/>
        <w:jc w:val="both"/>
        <w:rPr>
          <w:color w:val="000000" w:themeColor="text1"/>
          <w:sz w:val="28"/>
        </w:rPr>
      </w:pPr>
      <w:r w:rsidRPr="00C67785">
        <w:rPr>
          <w:color w:val="000000" w:themeColor="text1"/>
          <w:sz w:val="28"/>
        </w:rPr>
        <w:t>Se conformer au plan opérationnel approuvé par le GTT,</w:t>
      </w:r>
    </w:p>
    <w:p w:rsidR="00FC4571" w:rsidRPr="00C67785" w:rsidRDefault="00FC4571" w:rsidP="00736783">
      <w:pPr>
        <w:pStyle w:val="Paragraphedeliste"/>
        <w:numPr>
          <w:ilvl w:val="0"/>
          <w:numId w:val="21"/>
        </w:numPr>
        <w:ind w:left="1068"/>
        <w:jc w:val="both"/>
        <w:rPr>
          <w:color w:val="000000" w:themeColor="text1"/>
          <w:sz w:val="28"/>
        </w:rPr>
      </w:pPr>
      <w:r w:rsidRPr="00C67785">
        <w:rPr>
          <w:color w:val="000000" w:themeColor="text1"/>
          <w:sz w:val="28"/>
        </w:rPr>
        <w:t>Impliquer d’avantage les bénéficiaires dans toutes les étapes de mise en œuvre du projet,</w:t>
      </w:r>
    </w:p>
    <w:p w:rsidR="00736783" w:rsidRPr="00C67785" w:rsidRDefault="00736783" w:rsidP="00736783">
      <w:pPr>
        <w:pStyle w:val="Paragraphedeliste"/>
        <w:numPr>
          <w:ilvl w:val="0"/>
          <w:numId w:val="21"/>
        </w:numPr>
        <w:ind w:left="1068"/>
        <w:jc w:val="both"/>
        <w:rPr>
          <w:sz w:val="28"/>
        </w:rPr>
      </w:pPr>
      <w:r w:rsidRPr="00C67785">
        <w:rPr>
          <w:sz w:val="28"/>
        </w:rPr>
        <w:t>Restructurer  le livrable de son intervention en prenant en compte les recommandations du GTT</w:t>
      </w:r>
      <w:r w:rsidR="00C07B97">
        <w:rPr>
          <w:sz w:val="28"/>
        </w:rPr>
        <w:t>.</w:t>
      </w:r>
    </w:p>
    <w:p w:rsidR="00736783" w:rsidRPr="000667A3" w:rsidRDefault="00736783" w:rsidP="00FC4571">
      <w:pPr>
        <w:pStyle w:val="Paragraphedeliste"/>
        <w:ind w:left="1068"/>
        <w:jc w:val="both"/>
        <w:rPr>
          <w:color w:val="FF0000"/>
        </w:rPr>
      </w:pPr>
    </w:p>
    <w:sectPr w:rsidR="00736783" w:rsidRPr="000667A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F7F" w:rsidRDefault="00E87F7F" w:rsidP="00FC63EB">
      <w:pPr>
        <w:spacing w:after="0" w:line="240" w:lineRule="auto"/>
      </w:pPr>
      <w:r>
        <w:separator/>
      </w:r>
    </w:p>
  </w:endnote>
  <w:endnote w:type="continuationSeparator" w:id="0">
    <w:p w:rsidR="00E87F7F" w:rsidRDefault="00E87F7F" w:rsidP="00FC6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182027"/>
      <w:docPartObj>
        <w:docPartGallery w:val="Page Numbers (Bottom of Page)"/>
        <w:docPartUnique/>
      </w:docPartObj>
    </w:sdtPr>
    <w:sdtEndPr/>
    <w:sdtContent>
      <w:sdt>
        <w:sdtPr>
          <w:id w:val="1728636285"/>
          <w:docPartObj>
            <w:docPartGallery w:val="Page Numbers (Top of Page)"/>
            <w:docPartUnique/>
          </w:docPartObj>
        </w:sdtPr>
        <w:sdtEndPr/>
        <w:sdtContent>
          <w:p w:rsidR="00FC63EB" w:rsidRDefault="00FC63EB">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E51C40">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E51C40">
              <w:rPr>
                <w:b/>
                <w:bCs/>
                <w:noProof/>
              </w:rPr>
              <w:t>4</w:t>
            </w:r>
            <w:r>
              <w:rPr>
                <w:b/>
                <w:bCs/>
                <w:sz w:val="24"/>
                <w:szCs w:val="24"/>
              </w:rPr>
              <w:fldChar w:fldCharType="end"/>
            </w:r>
          </w:p>
        </w:sdtContent>
      </w:sdt>
    </w:sdtContent>
  </w:sdt>
  <w:p w:rsidR="00FC63EB" w:rsidRDefault="00FC63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F7F" w:rsidRDefault="00E87F7F" w:rsidP="00FC63EB">
      <w:pPr>
        <w:spacing w:after="0" w:line="240" w:lineRule="auto"/>
      </w:pPr>
      <w:r>
        <w:separator/>
      </w:r>
    </w:p>
  </w:footnote>
  <w:footnote w:type="continuationSeparator" w:id="0">
    <w:p w:rsidR="00E87F7F" w:rsidRDefault="00E87F7F" w:rsidP="00FC6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9.6pt" o:bullet="t">
        <v:imagedata r:id="rId1" o:title="artA6FF"/>
      </v:shape>
    </w:pict>
  </w:numPicBullet>
  <w:abstractNum w:abstractNumId="0">
    <w:nsid w:val="017219C8"/>
    <w:multiLevelType w:val="hybridMultilevel"/>
    <w:tmpl w:val="7172B930"/>
    <w:lvl w:ilvl="0" w:tplc="DEC02A94">
      <w:start w:val="1"/>
      <w:numFmt w:val="bullet"/>
      <w:lvlText w:val=""/>
      <w:lvlPicBulletId w:val="0"/>
      <w:lvlJc w:val="left"/>
      <w:pPr>
        <w:tabs>
          <w:tab w:val="num" w:pos="720"/>
        </w:tabs>
        <w:ind w:left="720" w:hanging="360"/>
      </w:pPr>
      <w:rPr>
        <w:rFonts w:ascii="Symbol" w:hAnsi="Symbol" w:hint="default"/>
      </w:rPr>
    </w:lvl>
    <w:lvl w:ilvl="1" w:tplc="F0CC5110" w:tentative="1">
      <w:start w:val="1"/>
      <w:numFmt w:val="bullet"/>
      <w:lvlText w:val=""/>
      <w:lvlPicBulletId w:val="0"/>
      <w:lvlJc w:val="left"/>
      <w:pPr>
        <w:tabs>
          <w:tab w:val="num" w:pos="1440"/>
        </w:tabs>
        <w:ind w:left="1440" w:hanging="360"/>
      </w:pPr>
      <w:rPr>
        <w:rFonts w:ascii="Symbol" w:hAnsi="Symbol" w:hint="default"/>
      </w:rPr>
    </w:lvl>
    <w:lvl w:ilvl="2" w:tplc="36688DF6" w:tentative="1">
      <w:start w:val="1"/>
      <w:numFmt w:val="bullet"/>
      <w:lvlText w:val=""/>
      <w:lvlPicBulletId w:val="0"/>
      <w:lvlJc w:val="left"/>
      <w:pPr>
        <w:tabs>
          <w:tab w:val="num" w:pos="2160"/>
        </w:tabs>
        <w:ind w:left="2160" w:hanging="360"/>
      </w:pPr>
      <w:rPr>
        <w:rFonts w:ascii="Symbol" w:hAnsi="Symbol" w:hint="default"/>
      </w:rPr>
    </w:lvl>
    <w:lvl w:ilvl="3" w:tplc="8C2E2950" w:tentative="1">
      <w:start w:val="1"/>
      <w:numFmt w:val="bullet"/>
      <w:lvlText w:val=""/>
      <w:lvlPicBulletId w:val="0"/>
      <w:lvlJc w:val="left"/>
      <w:pPr>
        <w:tabs>
          <w:tab w:val="num" w:pos="2880"/>
        </w:tabs>
        <w:ind w:left="2880" w:hanging="360"/>
      </w:pPr>
      <w:rPr>
        <w:rFonts w:ascii="Symbol" w:hAnsi="Symbol" w:hint="default"/>
      </w:rPr>
    </w:lvl>
    <w:lvl w:ilvl="4" w:tplc="2A320954" w:tentative="1">
      <w:start w:val="1"/>
      <w:numFmt w:val="bullet"/>
      <w:lvlText w:val=""/>
      <w:lvlPicBulletId w:val="0"/>
      <w:lvlJc w:val="left"/>
      <w:pPr>
        <w:tabs>
          <w:tab w:val="num" w:pos="3600"/>
        </w:tabs>
        <w:ind w:left="3600" w:hanging="360"/>
      </w:pPr>
      <w:rPr>
        <w:rFonts w:ascii="Symbol" w:hAnsi="Symbol" w:hint="default"/>
      </w:rPr>
    </w:lvl>
    <w:lvl w:ilvl="5" w:tplc="3EA24010" w:tentative="1">
      <w:start w:val="1"/>
      <w:numFmt w:val="bullet"/>
      <w:lvlText w:val=""/>
      <w:lvlPicBulletId w:val="0"/>
      <w:lvlJc w:val="left"/>
      <w:pPr>
        <w:tabs>
          <w:tab w:val="num" w:pos="4320"/>
        </w:tabs>
        <w:ind w:left="4320" w:hanging="360"/>
      </w:pPr>
      <w:rPr>
        <w:rFonts w:ascii="Symbol" w:hAnsi="Symbol" w:hint="default"/>
      </w:rPr>
    </w:lvl>
    <w:lvl w:ilvl="6" w:tplc="1986A240" w:tentative="1">
      <w:start w:val="1"/>
      <w:numFmt w:val="bullet"/>
      <w:lvlText w:val=""/>
      <w:lvlPicBulletId w:val="0"/>
      <w:lvlJc w:val="left"/>
      <w:pPr>
        <w:tabs>
          <w:tab w:val="num" w:pos="5040"/>
        </w:tabs>
        <w:ind w:left="5040" w:hanging="360"/>
      </w:pPr>
      <w:rPr>
        <w:rFonts w:ascii="Symbol" w:hAnsi="Symbol" w:hint="default"/>
      </w:rPr>
    </w:lvl>
    <w:lvl w:ilvl="7" w:tplc="142C3A1C" w:tentative="1">
      <w:start w:val="1"/>
      <w:numFmt w:val="bullet"/>
      <w:lvlText w:val=""/>
      <w:lvlPicBulletId w:val="0"/>
      <w:lvlJc w:val="left"/>
      <w:pPr>
        <w:tabs>
          <w:tab w:val="num" w:pos="5760"/>
        </w:tabs>
        <w:ind w:left="5760" w:hanging="360"/>
      </w:pPr>
      <w:rPr>
        <w:rFonts w:ascii="Symbol" w:hAnsi="Symbol" w:hint="default"/>
      </w:rPr>
    </w:lvl>
    <w:lvl w:ilvl="8" w:tplc="A648AC24"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6047468"/>
    <w:multiLevelType w:val="hybridMultilevel"/>
    <w:tmpl w:val="05A61BBA"/>
    <w:lvl w:ilvl="0" w:tplc="368C0AD4">
      <w:start w:val="1"/>
      <w:numFmt w:val="bullet"/>
      <w:lvlText w:val=""/>
      <w:lvlPicBulletId w:val="0"/>
      <w:lvlJc w:val="left"/>
      <w:pPr>
        <w:tabs>
          <w:tab w:val="num" w:pos="720"/>
        </w:tabs>
        <w:ind w:left="720" w:hanging="360"/>
      </w:pPr>
      <w:rPr>
        <w:rFonts w:ascii="Symbol" w:hAnsi="Symbol" w:hint="default"/>
      </w:rPr>
    </w:lvl>
    <w:lvl w:ilvl="1" w:tplc="C74EB6AA" w:tentative="1">
      <w:start w:val="1"/>
      <w:numFmt w:val="bullet"/>
      <w:lvlText w:val=""/>
      <w:lvlPicBulletId w:val="0"/>
      <w:lvlJc w:val="left"/>
      <w:pPr>
        <w:tabs>
          <w:tab w:val="num" w:pos="1440"/>
        </w:tabs>
        <w:ind w:left="1440" w:hanging="360"/>
      </w:pPr>
      <w:rPr>
        <w:rFonts w:ascii="Symbol" w:hAnsi="Symbol" w:hint="default"/>
      </w:rPr>
    </w:lvl>
    <w:lvl w:ilvl="2" w:tplc="06B8FB96" w:tentative="1">
      <w:start w:val="1"/>
      <w:numFmt w:val="bullet"/>
      <w:lvlText w:val=""/>
      <w:lvlPicBulletId w:val="0"/>
      <w:lvlJc w:val="left"/>
      <w:pPr>
        <w:tabs>
          <w:tab w:val="num" w:pos="2160"/>
        </w:tabs>
        <w:ind w:left="2160" w:hanging="360"/>
      </w:pPr>
      <w:rPr>
        <w:rFonts w:ascii="Symbol" w:hAnsi="Symbol" w:hint="default"/>
      </w:rPr>
    </w:lvl>
    <w:lvl w:ilvl="3" w:tplc="764CB968" w:tentative="1">
      <w:start w:val="1"/>
      <w:numFmt w:val="bullet"/>
      <w:lvlText w:val=""/>
      <w:lvlPicBulletId w:val="0"/>
      <w:lvlJc w:val="left"/>
      <w:pPr>
        <w:tabs>
          <w:tab w:val="num" w:pos="2880"/>
        </w:tabs>
        <w:ind w:left="2880" w:hanging="360"/>
      </w:pPr>
      <w:rPr>
        <w:rFonts w:ascii="Symbol" w:hAnsi="Symbol" w:hint="default"/>
      </w:rPr>
    </w:lvl>
    <w:lvl w:ilvl="4" w:tplc="823005FE" w:tentative="1">
      <w:start w:val="1"/>
      <w:numFmt w:val="bullet"/>
      <w:lvlText w:val=""/>
      <w:lvlPicBulletId w:val="0"/>
      <w:lvlJc w:val="left"/>
      <w:pPr>
        <w:tabs>
          <w:tab w:val="num" w:pos="3600"/>
        </w:tabs>
        <w:ind w:left="3600" w:hanging="360"/>
      </w:pPr>
      <w:rPr>
        <w:rFonts w:ascii="Symbol" w:hAnsi="Symbol" w:hint="default"/>
      </w:rPr>
    </w:lvl>
    <w:lvl w:ilvl="5" w:tplc="4000CA92" w:tentative="1">
      <w:start w:val="1"/>
      <w:numFmt w:val="bullet"/>
      <w:lvlText w:val=""/>
      <w:lvlPicBulletId w:val="0"/>
      <w:lvlJc w:val="left"/>
      <w:pPr>
        <w:tabs>
          <w:tab w:val="num" w:pos="4320"/>
        </w:tabs>
        <w:ind w:left="4320" w:hanging="360"/>
      </w:pPr>
      <w:rPr>
        <w:rFonts w:ascii="Symbol" w:hAnsi="Symbol" w:hint="default"/>
      </w:rPr>
    </w:lvl>
    <w:lvl w:ilvl="6" w:tplc="E57453B2" w:tentative="1">
      <w:start w:val="1"/>
      <w:numFmt w:val="bullet"/>
      <w:lvlText w:val=""/>
      <w:lvlPicBulletId w:val="0"/>
      <w:lvlJc w:val="left"/>
      <w:pPr>
        <w:tabs>
          <w:tab w:val="num" w:pos="5040"/>
        </w:tabs>
        <w:ind w:left="5040" w:hanging="360"/>
      </w:pPr>
      <w:rPr>
        <w:rFonts w:ascii="Symbol" w:hAnsi="Symbol" w:hint="default"/>
      </w:rPr>
    </w:lvl>
    <w:lvl w:ilvl="7" w:tplc="33E65742" w:tentative="1">
      <w:start w:val="1"/>
      <w:numFmt w:val="bullet"/>
      <w:lvlText w:val=""/>
      <w:lvlPicBulletId w:val="0"/>
      <w:lvlJc w:val="left"/>
      <w:pPr>
        <w:tabs>
          <w:tab w:val="num" w:pos="5760"/>
        </w:tabs>
        <w:ind w:left="5760" w:hanging="360"/>
      </w:pPr>
      <w:rPr>
        <w:rFonts w:ascii="Symbol" w:hAnsi="Symbol" w:hint="default"/>
      </w:rPr>
    </w:lvl>
    <w:lvl w:ilvl="8" w:tplc="DEA265AC"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985662E"/>
    <w:multiLevelType w:val="hybridMultilevel"/>
    <w:tmpl w:val="6024DD2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CEA0E31"/>
    <w:multiLevelType w:val="hybridMultilevel"/>
    <w:tmpl w:val="64E2891C"/>
    <w:lvl w:ilvl="0" w:tplc="92F40528">
      <w:start w:val="1"/>
      <w:numFmt w:val="bullet"/>
      <w:lvlText w:val=""/>
      <w:lvlPicBulletId w:val="0"/>
      <w:lvlJc w:val="left"/>
      <w:pPr>
        <w:tabs>
          <w:tab w:val="num" w:pos="720"/>
        </w:tabs>
        <w:ind w:left="720" w:hanging="360"/>
      </w:pPr>
      <w:rPr>
        <w:rFonts w:ascii="Symbol" w:hAnsi="Symbol" w:hint="default"/>
      </w:rPr>
    </w:lvl>
    <w:lvl w:ilvl="1" w:tplc="2A6E471A" w:tentative="1">
      <w:start w:val="1"/>
      <w:numFmt w:val="bullet"/>
      <w:lvlText w:val=""/>
      <w:lvlPicBulletId w:val="0"/>
      <w:lvlJc w:val="left"/>
      <w:pPr>
        <w:tabs>
          <w:tab w:val="num" w:pos="1440"/>
        </w:tabs>
        <w:ind w:left="1440" w:hanging="360"/>
      </w:pPr>
      <w:rPr>
        <w:rFonts w:ascii="Symbol" w:hAnsi="Symbol" w:hint="default"/>
      </w:rPr>
    </w:lvl>
    <w:lvl w:ilvl="2" w:tplc="2E0A7E2A" w:tentative="1">
      <w:start w:val="1"/>
      <w:numFmt w:val="bullet"/>
      <w:lvlText w:val=""/>
      <w:lvlPicBulletId w:val="0"/>
      <w:lvlJc w:val="left"/>
      <w:pPr>
        <w:tabs>
          <w:tab w:val="num" w:pos="2160"/>
        </w:tabs>
        <w:ind w:left="2160" w:hanging="360"/>
      </w:pPr>
      <w:rPr>
        <w:rFonts w:ascii="Symbol" w:hAnsi="Symbol" w:hint="default"/>
      </w:rPr>
    </w:lvl>
    <w:lvl w:ilvl="3" w:tplc="768C396A" w:tentative="1">
      <w:start w:val="1"/>
      <w:numFmt w:val="bullet"/>
      <w:lvlText w:val=""/>
      <w:lvlPicBulletId w:val="0"/>
      <w:lvlJc w:val="left"/>
      <w:pPr>
        <w:tabs>
          <w:tab w:val="num" w:pos="2880"/>
        </w:tabs>
        <w:ind w:left="2880" w:hanging="360"/>
      </w:pPr>
      <w:rPr>
        <w:rFonts w:ascii="Symbol" w:hAnsi="Symbol" w:hint="default"/>
      </w:rPr>
    </w:lvl>
    <w:lvl w:ilvl="4" w:tplc="EBFE04F2" w:tentative="1">
      <w:start w:val="1"/>
      <w:numFmt w:val="bullet"/>
      <w:lvlText w:val=""/>
      <w:lvlPicBulletId w:val="0"/>
      <w:lvlJc w:val="left"/>
      <w:pPr>
        <w:tabs>
          <w:tab w:val="num" w:pos="3600"/>
        </w:tabs>
        <w:ind w:left="3600" w:hanging="360"/>
      </w:pPr>
      <w:rPr>
        <w:rFonts w:ascii="Symbol" w:hAnsi="Symbol" w:hint="default"/>
      </w:rPr>
    </w:lvl>
    <w:lvl w:ilvl="5" w:tplc="19869254" w:tentative="1">
      <w:start w:val="1"/>
      <w:numFmt w:val="bullet"/>
      <w:lvlText w:val=""/>
      <w:lvlPicBulletId w:val="0"/>
      <w:lvlJc w:val="left"/>
      <w:pPr>
        <w:tabs>
          <w:tab w:val="num" w:pos="4320"/>
        </w:tabs>
        <w:ind w:left="4320" w:hanging="360"/>
      </w:pPr>
      <w:rPr>
        <w:rFonts w:ascii="Symbol" w:hAnsi="Symbol" w:hint="default"/>
      </w:rPr>
    </w:lvl>
    <w:lvl w:ilvl="6" w:tplc="429E13DA" w:tentative="1">
      <w:start w:val="1"/>
      <w:numFmt w:val="bullet"/>
      <w:lvlText w:val=""/>
      <w:lvlPicBulletId w:val="0"/>
      <w:lvlJc w:val="left"/>
      <w:pPr>
        <w:tabs>
          <w:tab w:val="num" w:pos="5040"/>
        </w:tabs>
        <w:ind w:left="5040" w:hanging="360"/>
      </w:pPr>
      <w:rPr>
        <w:rFonts w:ascii="Symbol" w:hAnsi="Symbol" w:hint="default"/>
      </w:rPr>
    </w:lvl>
    <w:lvl w:ilvl="7" w:tplc="DB32B198" w:tentative="1">
      <w:start w:val="1"/>
      <w:numFmt w:val="bullet"/>
      <w:lvlText w:val=""/>
      <w:lvlPicBulletId w:val="0"/>
      <w:lvlJc w:val="left"/>
      <w:pPr>
        <w:tabs>
          <w:tab w:val="num" w:pos="5760"/>
        </w:tabs>
        <w:ind w:left="5760" w:hanging="360"/>
      </w:pPr>
      <w:rPr>
        <w:rFonts w:ascii="Symbol" w:hAnsi="Symbol" w:hint="default"/>
      </w:rPr>
    </w:lvl>
    <w:lvl w:ilvl="8" w:tplc="C302B176"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6101E55"/>
    <w:multiLevelType w:val="hybridMultilevel"/>
    <w:tmpl w:val="2B14E3A0"/>
    <w:lvl w:ilvl="0" w:tplc="C2AA95A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17640158"/>
    <w:multiLevelType w:val="hybridMultilevel"/>
    <w:tmpl w:val="1F02FF74"/>
    <w:lvl w:ilvl="0" w:tplc="27A43DC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17B245B7"/>
    <w:multiLevelType w:val="hybridMultilevel"/>
    <w:tmpl w:val="CE588D40"/>
    <w:lvl w:ilvl="0" w:tplc="D8827A4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1A5027BE"/>
    <w:multiLevelType w:val="hybridMultilevel"/>
    <w:tmpl w:val="DCE85436"/>
    <w:lvl w:ilvl="0" w:tplc="35101374">
      <w:start w:val="1"/>
      <w:numFmt w:val="bullet"/>
      <w:lvlText w:val=""/>
      <w:lvlPicBulletId w:val="0"/>
      <w:lvlJc w:val="left"/>
      <w:pPr>
        <w:tabs>
          <w:tab w:val="num" w:pos="720"/>
        </w:tabs>
        <w:ind w:left="720" w:hanging="360"/>
      </w:pPr>
      <w:rPr>
        <w:rFonts w:ascii="Symbol" w:hAnsi="Symbol" w:hint="default"/>
      </w:rPr>
    </w:lvl>
    <w:lvl w:ilvl="1" w:tplc="892CF9F6" w:tentative="1">
      <w:start w:val="1"/>
      <w:numFmt w:val="bullet"/>
      <w:lvlText w:val=""/>
      <w:lvlPicBulletId w:val="0"/>
      <w:lvlJc w:val="left"/>
      <w:pPr>
        <w:tabs>
          <w:tab w:val="num" w:pos="1440"/>
        </w:tabs>
        <w:ind w:left="1440" w:hanging="360"/>
      </w:pPr>
      <w:rPr>
        <w:rFonts w:ascii="Symbol" w:hAnsi="Symbol" w:hint="default"/>
      </w:rPr>
    </w:lvl>
    <w:lvl w:ilvl="2" w:tplc="1336580A" w:tentative="1">
      <w:start w:val="1"/>
      <w:numFmt w:val="bullet"/>
      <w:lvlText w:val=""/>
      <w:lvlPicBulletId w:val="0"/>
      <w:lvlJc w:val="left"/>
      <w:pPr>
        <w:tabs>
          <w:tab w:val="num" w:pos="2160"/>
        </w:tabs>
        <w:ind w:left="2160" w:hanging="360"/>
      </w:pPr>
      <w:rPr>
        <w:rFonts w:ascii="Symbol" w:hAnsi="Symbol" w:hint="default"/>
      </w:rPr>
    </w:lvl>
    <w:lvl w:ilvl="3" w:tplc="F04C3464" w:tentative="1">
      <w:start w:val="1"/>
      <w:numFmt w:val="bullet"/>
      <w:lvlText w:val=""/>
      <w:lvlPicBulletId w:val="0"/>
      <w:lvlJc w:val="left"/>
      <w:pPr>
        <w:tabs>
          <w:tab w:val="num" w:pos="2880"/>
        </w:tabs>
        <w:ind w:left="2880" w:hanging="360"/>
      </w:pPr>
      <w:rPr>
        <w:rFonts w:ascii="Symbol" w:hAnsi="Symbol" w:hint="default"/>
      </w:rPr>
    </w:lvl>
    <w:lvl w:ilvl="4" w:tplc="583EBEF0" w:tentative="1">
      <w:start w:val="1"/>
      <w:numFmt w:val="bullet"/>
      <w:lvlText w:val=""/>
      <w:lvlPicBulletId w:val="0"/>
      <w:lvlJc w:val="left"/>
      <w:pPr>
        <w:tabs>
          <w:tab w:val="num" w:pos="3600"/>
        </w:tabs>
        <w:ind w:left="3600" w:hanging="360"/>
      </w:pPr>
      <w:rPr>
        <w:rFonts w:ascii="Symbol" w:hAnsi="Symbol" w:hint="default"/>
      </w:rPr>
    </w:lvl>
    <w:lvl w:ilvl="5" w:tplc="7FBCE9EA" w:tentative="1">
      <w:start w:val="1"/>
      <w:numFmt w:val="bullet"/>
      <w:lvlText w:val=""/>
      <w:lvlPicBulletId w:val="0"/>
      <w:lvlJc w:val="left"/>
      <w:pPr>
        <w:tabs>
          <w:tab w:val="num" w:pos="4320"/>
        </w:tabs>
        <w:ind w:left="4320" w:hanging="360"/>
      </w:pPr>
      <w:rPr>
        <w:rFonts w:ascii="Symbol" w:hAnsi="Symbol" w:hint="default"/>
      </w:rPr>
    </w:lvl>
    <w:lvl w:ilvl="6" w:tplc="37DE92BC" w:tentative="1">
      <w:start w:val="1"/>
      <w:numFmt w:val="bullet"/>
      <w:lvlText w:val=""/>
      <w:lvlPicBulletId w:val="0"/>
      <w:lvlJc w:val="left"/>
      <w:pPr>
        <w:tabs>
          <w:tab w:val="num" w:pos="5040"/>
        </w:tabs>
        <w:ind w:left="5040" w:hanging="360"/>
      </w:pPr>
      <w:rPr>
        <w:rFonts w:ascii="Symbol" w:hAnsi="Symbol" w:hint="default"/>
      </w:rPr>
    </w:lvl>
    <w:lvl w:ilvl="7" w:tplc="CB181724" w:tentative="1">
      <w:start w:val="1"/>
      <w:numFmt w:val="bullet"/>
      <w:lvlText w:val=""/>
      <w:lvlPicBulletId w:val="0"/>
      <w:lvlJc w:val="left"/>
      <w:pPr>
        <w:tabs>
          <w:tab w:val="num" w:pos="5760"/>
        </w:tabs>
        <w:ind w:left="5760" w:hanging="360"/>
      </w:pPr>
      <w:rPr>
        <w:rFonts w:ascii="Symbol" w:hAnsi="Symbol" w:hint="default"/>
      </w:rPr>
    </w:lvl>
    <w:lvl w:ilvl="8" w:tplc="FE94FE92"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1AAA1527"/>
    <w:multiLevelType w:val="hybridMultilevel"/>
    <w:tmpl w:val="682AAEF6"/>
    <w:lvl w:ilvl="0" w:tplc="96D4C9EE">
      <w:start w:val="1"/>
      <w:numFmt w:val="bullet"/>
      <w:lvlText w:val=""/>
      <w:lvlPicBulletId w:val="0"/>
      <w:lvlJc w:val="left"/>
      <w:pPr>
        <w:tabs>
          <w:tab w:val="num" w:pos="720"/>
        </w:tabs>
        <w:ind w:left="720" w:hanging="360"/>
      </w:pPr>
      <w:rPr>
        <w:rFonts w:ascii="Symbol" w:hAnsi="Symbol" w:hint="default"/>
      </w:rPr>
    </w:lvl>
    <w:lvl w:ilvl="1" w:tplc="4E3841FE" w:tentative="1">
      <w:start w:val="1"/>
      <w:numFmt w:val="bullet"/>
      <w:lvlText w:val=""/>
      <w:lvlPicBulletId w:val="0"/>
      <w:lvlJc w:val="left"/>
      <w:pPr>
        <w:tabs>
          <w:tab w:val="num" w:pos="1440"/>
        </w:tabs>
        <w:ind w:left="1440" w:hanging="360"/>
      </w:pPr>
      <w:rPr>
        <w:rFonts w:ascii="Symbol" w:hAnsi="Symbol" w:hint="default"/>
      </w:rPr>
    </w:lvl>
    <w:lvl w:ilvl="2" w:tplc="0772DF20" w:tentative="1">
      <w:start w:val="1"/>
      <w:numFmt w:val="bullet"/>
      <w:lvlText w:val=""/>
      <w:lvlPicBulletId w:val="0"/>
      <w:lvlJc w:val="left"/>
      <w:pPr>
        <w:tabs>
          <w:tab w:val="num" w:pos="2160"/>
        </w:tabs>
        <w:ind w:left="2160" w:hanging="360"/>
      </w:pPr>
      <w:rPr>
        <w:rFonts w:ascii="Symbol" w:hAnsi="Symbol" w:hint="default"/>
      </w:rPr>
    </w:lvl>
    <w:lvl w:ilvl="3" w:tplc="6E1CB9F8" w:tentative="1">
      <w:start w:val="1"/>
      <w:numFmt w:val="bullet"/>
      <w:lvlText w:val=""/>
      <w:lvlPicBulletId w:val="0"/>
      <w:lvlJc w:val="left"/>
      <w:pPr>
        <w:tabs>
          <w:tab w:val="num" w:pos="2880"/>
        </w:tabs>
        <w:ind w:left="2880" w:hanging="360"/>
      </w:pPr>
      <w:rPr>
        <w:rFonts w:ascii="Symbol" w:hAnsi="Symbol" w:hint="default"/>
      </w:rPr>
    </w:lvl>
    <w:lvl w:ilvl="4" w:tplc="F328C7BC" w:tentative="1">
      <w:start w:val="1"/>
      <w:numFmt w:val="bullet"/>
      <w:lvlText w:val=""/>
      <w:lvlPicBulletId w:val="0"/>
      <w:lvlJc w:val="left"/>
      <w:pPr>
        <w:tabs>
          <w:tab w:val="num" w:pos="3600"/>
        </w:tabs>
        <w:ind w:left="3600" w:hanging="360"/>
      </w:pPr>
      <w:rPr>
        <w:rFonts w:ascii="Symbol" w:hAnsi="Symbol" w:hint="default"/>
      </w:rPr>
    </w:lvl>
    <w:lvl w:ilvl="5" w:tplc="1EF4CA86" w:tentative="1">
      <w:start w:val="1"/>
      <w:numFmt w:val="bullet"/>
      <w:lvlText w:val=""/>
      <w:lvlPicBulletId w:val="0"/>
      <w:lvlJc w:val="left"/>
      <w:pPr>
        <w:tabs>
          <w:tab w:val="num" w:pos="4320"/>
        </w:tabs>
        <w:ind w:left="4320" w:hanging="360"/>
      </w:pPr>
      <w:rPr>
        <w:rFonts w:ascii="Symbol" w:hAnsi="Symbol" w:hint="default"/>
      </w:rPr>
    </w:lvl>
    <w:lvl w:ilvl="6" w:tplc="146CB5C8" w:tentative="1">
      <w:start w:val="1"/>
      <w:numFmt w:val="bullet"/>
      <w:lvlText w:val=""/>
      <w:lvlPicBulletId w:val="0"/>
      <w:lvlJc w:val="left"/>
      <w:pPr>
        <w:tabs>
          <w:tab w:val="num" w:pos="5040"/>
        </w:tabs>
        <w:ind w:left="5040" w:hanging="360"/>
      </w:pPr>
      <w:rPr>
        <w:rFonts w:ascii="Symbol" w:hAnsi="Symbol" w:hint="default"/>
      </w:rPr>
    </w:lvl>
    <w:lvl w:ilvl="7" w:tplc="2B84E0CA" w:tentative="1">
      <w:start w:val="1"/>
      <w:numFmt w:val="bullet"/>
      <w:lvlText w:val=""/>
      <w:lvlPicBulletId w:val="0"/>
      <w:lvlJc w:val="left"/>
      <w:pPr>
        <w:tabs>
          <w:tab w:val="num" w:pos="5760"/>
        </w:tabs>
        <w:ind w:left="5760" w:hanging="360"/>
      </w:pPr>
      <w:rPr>
        <w:rFonts w:ascii="Symbol" w:hAnsi="Symbol" w:hint="default"/>
      </w:rPr>
    </w:lvl>
    <w:lvl w:ilvl="8" w:tplc="379CE140"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1FDD29B4"/>
    <w:multiLevelType w:val="hybridMultilevel"/>
    <w:tmpl w:val="FDECD4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2B24188"/>
    <w:multiLevelType w:val="hybridMultilevel"/>
    <w:tmpl w:val="714E2262"/>
    <w:lvl w:ilvl="0" w:tplc="A58802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CE2E4B"/>
    <w:multiLevelType w:val="hybridMultilevel"/>
    <w:tmpl w:val="47F84ED4"/>
    <w:lvl w:ilvl="0" w:tplc="609EE1C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83A0286"/>
    <w:multiLevelType w:val="hybridMultilevel"/>
    <w:tmpl w:val="618240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891054C"/>
    <w:multiLevelType w:val="hybridMultilevel"/>
    <w:tmpl w:val="A30688BE"/>
    <w:lvl w:ilvl="0" w:tplc="838C3644">
      <w:start w:val="1"/>
      <w:numFmt w:val="bullet"/>
      <w:lvlText w:val=""/>
      <w:lvlPicBulletId w:val="0"/>
      <w:lvlJc w:val="left"/>
      <w:pPr>
        <w:tabs>
          <w:tab w:val="num" w:pos="720"/>
        </w:tabs>
        <w:ind w:left="720" w:hanging="360"/>
      </w:pPr>
      <w:rPr>
        <w:rFonts w:ascii="Symbol" w:hAnsi="Symbol" w:hint="default"/>
      </w:rPr>
    </w:lvl>
    <w:lvl w:ilvl="1" w:tplc="362A7976" w:tentative="1">
      <w:start w:val="1"/>
      <w:numFmt w:val="bullet"/>
      <w:lvlText w:val=""/>
      <w:lvlPicBulletId w:val="0"/>
      <w:lvlJc w:val="left"/>
      <w:pPr>
        <w:tabs>
          <w:tab w:val="num" w:pos="1440"/>
        </w:tabs>
        <w:ind w:left="1440" w:hanging="360"/>
      </w:pPr>
      <w:rPr>
        <w:rFonts w:ascii="Symbol" w:hAnsi="Symbol" w:hint="default"/>
      </w:rPr>
    </w:lvl>
    <w:lvl w:ilvl="2" w:tplc="4342C4B8" w:tentative="1">
      <w:start w:val="1"/>
      <w:numFmt w:val="bullet"/>
      <w:lvlText w:val=""/>
      <w:lvlPicBulletId w:val="0"/>
      <w:lvlJc w:val="left"/>
      <w:pPr>
        <w:tabs>
          <w:tab w:val="num" w:pos="2160"/>
        </w:tabs>
        <w:ind w:left="2160" w:hanging="360"/>
      </w:pPr>
      <w:rPr>
        <w:rFonts w:ascii="Symbol" w:hAnsi="Symbol" w:hint="default"/>
      </w:rPr>
    </w:lvl>
    <w:lvl w:ilvl="3" w:tplc="3F7C0350" w:tentative="1">
      <w:start w:val="1"/>
      <w:numFmt w:val="bullet"/>
      <w:lvlText w:val=""/>
      <w:lvlPicBulletId w:val="0"/>
      <w:lvlJc w:val="left"/>
      <w:pPr>
        <w:tabs>
          <w:tab w:val="num" w:pos="2880"/>
        </w:tabs>
        <w:ind w:left="2880" w:hanging="360"/>
      </w:pPr>
      <w:rPr>
        <w:rFonts w:ascii="Symbol" w:hAnsi="Symbol" w:hint="default"/>
      </w:rPr>
    </w:lvl>
    <w:lvl w:ilvl="4" w:tplc="720CB0CA" w:tentative="1">
      <w:start w:val="1"/>
      <w:numFmt w:val="bullet"/>
      <w:lvlText w:val=""/>
      <w:lvlPicBulletId w:val="0"/>
      <w:lvlJc w:val="left"/>
      <w:pPr>
        <w:tabs>
          <w:tab w:val="num" w:pos="3600"/>
        </w:tabs>
        <w:ind w:left="3600" w:hanging="360"/>
      </w:pPr>
      <w:rPr>
        <w:rFonts w:ascii="Symbol" w:hAnsi="Symbol" w:hint="default"/>
      </w:rPr>
    </w:lvl>
    <w:lvl w:ilvl="5" w:tplc="A49C697C" w:tentative="1">
      <w:start w:val="1"/>
      <w:numFmt w:val="bullet"/>
      <w:lvlText w:val=""/>
      <w:lvlPicBulletId w:val="0"/>
      <w:lvlJc w:val="left"/>
      <w:pPr>
        <w:tabs>
          <w:tab w:val="num" w:pos="4320"/>
        </w:tabs>
        <w:ind w:left="4320" w:hanging="360"/>
      </w:pPr>
      <w:rPr>
        <w:rFonts w:ascii="Symbol" w:hAnsi="Symbol" w:hint="default"/>
      </w:rPr>
    </w:lvl>
    <w:lvl w:ilvl="6" w:tplc="4E129000" w:tentative="1">
      <w:start w:val="1"/>
      <w:numFmt w:val="bullet"/>
      <w:lvlText w:val=""/>
      <w:lvlPicBulletId w:val="0"/>
      <w:lvlJc w:val="left"/>
      <w:pPr>
        <w:tabs>
          <w:tab w:val="num" w:pos="5040"/>
        </w:tabs>
        <w:ind w:left="5040" w:hanging="360"/>
      </w:pPr>
      <w:rPr>
        <w:rFonts w:ascii="Symbol" w:hAnsi="Symbol" w:hint="default"/>
      </w:rPr>
    </w:lvl>
    <w:lvl w:ilvl="7" w:tplc="DBC80DF0" w:tentative="1">
      <w:start w:val="1"/>
      <w:numFmt w:val="bullet"/>
      <w:lvlText w:val=""/>
      <w:lvlPicBulletId w:val="0"/>
      <w:lvlJc w:val="left"/>
      <w:pPr>
        <w:tabs>
          <w:tab w:val="num" w:pos="5760"/>
        </w:tabs>
        <w:ind w:left="5760" w:hanging="360"/>
      </w:pPr>
      <w:rPr>
        <w:rFonts w:ascii="Symbol" w:hAnsi="Symbol" w:hint="default"/>
      </w:rPr>
    </w:lvl>
    <w:lvl w:ilvl="8" w:tplc="2514EE2A"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2AB510D3"/>
    <w:multiLevelType w:val="hybridMultilevel"/>
    <w:tmpl w:val="50005E50"/>
    <w:lvl w:ilvl="0" w:tplc="A97805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EB51379"/>
    <w:multiLevelType w:val="hybridMultilevel"/>
    <w:tmpl w:val="7E74CBE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EDC5FFA"/>
    <w:multiLevelType w:val="hybridMultilevel"/>
    <w:tmpl w:val="98C2C754"/>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nsid w:val="37F27A76"/>
    <w:multiLevelType w:val="hybridMultilevel"/>
    <w:tmpl w:val="A2CC0426"/>
    <w:lvl w:ilvl="0" w:tplc="18A2605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9272C4"/>
    <w:multiLevelType w:val="hybridMultilevel"/>
    <w:tmpl w:val="2448245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4A9F0854"/>
    <w:multiLevelType w:val="hybridMultilevel"/>
    <w:tmpl w:val="40F4202C"/>
    <w:lvl w:ilvl="0" w:tplc="A802C9BC">
      <w:start w:val="1"/>
      <w:numFmt w:val="bullet"/>
      <w:lvlText w:val=""/>
      <w:lvlPicBulletId w:val="0"/>
      <w:lvlJc w:val="left"/>
      <w:pPr>
        <w:tabs>
          <w:tab w:val="num" w:pos="720"/>
        </w:tabs>
        <w:ind w:left="720" w:hanging="360"/>
      </w:pPr>
      <w:rPr>
        <w:rFonts w:ascii="Symbol" w:hAnsi="Symbol" w:hint="default"/>
      </w:rPr>
    </w:lvl>
    <w:lvl w:ilvl="1" w:tplc="D4349110" w:tentative="1">
      <w:start w:val="1"/>
      <w:numFmt w:val="bullet"/>
      <w:lvlText w:val=""/>
      <w:lvlPicBulletId w:val="0"/>
      <w:lvlJc w:val="left"/>
      <w:pPr>
        <w:tabs>
          <w:tab w:val="num" w:pos="1440"/>
        </w:tabs>
        <w:ind w:left="1440" w:hanging="360"/>
      </w:pPr>
      <w:rPr>
        <w:rFonts w:ascii="Symbol" w:hAnsi="Symbol" w:hint="default"/>
      </w:rPr>
    </w:lvl>
    <w:lvl w:ilvl="2" w:tplc="978E869E" w:tentative="1">
      <w:start w:val="1"/>
      <w:numFmt w:val="bullet"/>
      <w:lvlText w:val=""/>
      <w:lvlPicBulletId w:val="0"/>
      <w:lvlJc w:val="left"/>
      <w:pPr>
        <w:tabs>
          <w:tab w:val="num" w:pos="2160"/>
        </w:tabs>
        <w:ind w:left="2160" w:hanging="360"/>
      </w:pPr>
      <w:rPr>
        <w:rFonts w:ascii="Symbol" w:hAnsi="Symbol" w:hint="default"/>
      </w:rPr>
    </w:lvl>
    <w:lvl w:ilvl="3" w:tplc="DB32C5F2" w:tentative="1">
      <w:start w:val="1"/>
      <w:numFmt w:val="bullet"/>
      <w:lvlText w:val=""/>
      <w:lvlPicBulletId w:val="0"/>
      <w:lvlJc w:val="left"/>
      <w:pPr>
        <w:tabs>
          <w:tab w:val="num" w:pos="2880"/>
        </w:tabs>
        <w:ind w:left="2880" w:hanging="360"/>
      </w:pPr>
      <w:rPr>
        <w:rFonts w:ascii="Symbol" w:hAnsi="Symbol" w:hint="default"/>
      </w:rPr>
    </w:lvl>
    <w:lvl w:ilvl="4" w:tplc="734A6DAA" w:tentative="1">
      <w:start w:val="1"/>
      <w:numFmt w:val="bullet"/>
      <w:lvlText w:val=""/>
      <w:lvlPicBulletId w:val="0"/>
      <w:lvlJc w:val="left"/>
      <w:pPr>
        <w:tabs>
          <w:tab w:val="num" w:pos="3600"/>
        </w:tabs>
        <w:ind w:left="3600" w:hanging="360"/>
      </w:pPr>
      <w:rPr>
        <w:rFonts w:ascii="Symbol" w:hAnsi="Symbol" w:hint="default"/>
      </w:rPr>
    </w:lvl>
    <w:lvl w:ilvl="5" w:tplc="A7ACECFC" w:tentative="1">
      <w:start w:val="1"/>
      <w:numFmt w:val="bullet"/>
      <w:lvlText w:val=""/>
      <w:lvlPicBulletId w:val="0"/>
      <w:lvlJc w:val="left"/>
      <w:pPr>
        <w:tabs>
          <w:tab w:val="num" w:pos="4320"/>
        </w:tabs>
        <w:ind w:left="4320" w:hanging="360"/>
      </w:pPr>
      <w:rPr>
        <w:rFonts w:ascii="Symbol" w:hAnsi="Symbol" w:hint="default"/>
      </w:rPr>
    </w:lvl>
    <w:lvl w:ilvl="6" w:tplc="321E1282" w:tentative="1">
      <w:start w:val="1"/>
      <w:numFmt w:val="bullet"/>
      <w:lvlText w:val=""/>
      <w:lvlPicBulletId w:val="0"/>
      <w:lvlJc w:val="left"/>
      <w:pPr>
        <w:tabs>
          <w:tab w:val="num" w:pos="5040"/>
        </w:tabs>
        <w:ind w:left="5040" w:hanging="360"/>
      </w:pPr>
      <w:rPr>
        <w:rFonts w:ascii="Symbol" w:hAnsi="Symbol" w:hint="default"/>
      </w:rPr>
    </w:lvl>
    <w:lvl w:ilvl="7" w:tplc="80246DDA" w:tentative="1">
      <w:start w:val="1"/>
      <w:numFmt w:val="bullet"/>
      <w:lvlText w:val=""/>
      <w:lvlPicBulletId w:val="0"/>
      <w:lvlJc w:val="left"/>
      <w:pPr>
        <w:tabs>
          <w:tab w:val="num" w:pos="5760"/>
        </w:tabs>
        <w:ind w:left="5760" w:hanging="360"/>
      </w:pPr>
      <w:rPr>
        <w:rFonts w:ascii="Symbol" w:hAnsi="Symbol" w:hint="default"/>
      </w:rPr>
    </w:lvl>
    <w:lvl w:ilvl="8" w:tplc="DEE45CA8"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4E542558"/>
    <w:multiLevelType w:val="hybridMultilevel"/>
    <w:tmpl w:val="D30C0D94"/>
    <w:lvl w:ilvl="0" w:tplc="B28E75A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56BE765D"/>
    <w:multiLevelType w:val="hybridMultilevel"/>
    <w:tmpl w:val="3D0E9298"/>
    <w:lvl w:ilvl="0" w:tplc="040C0015">
      <w:start w:val="10"/>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1A70CEF"/>
    <w:multiLevelType w:val="hybridMultilevel"/>
    <w:tmpl w:val="35DE03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31E54FC"/>
    <w:multiLevelType w:val="hybridMultilevel"/>
    <w:tmpl w:val="4C2EF3FA"/>
    <w:lvl w:ilvl="0" w:tplc="18A2605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862B6C"/>
    <w:multiLevelType w:val="hybridMultilevel"/>
    <w:tmpl w:val="88BE4072"/>
    <w:lvl w:ilvl="0" w:tplc="133C4424">
      <w:start w:val="2"/>
      <w:numFmt w:val="upp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CB23AA5"/>
    <w:multiLevelType w:val="hybridMultilevel"/>
    <w:tmpl w:val="18DC2E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4024B38"/>
    <w:multiLevelType w:val="hybridMultilevel"/>
    <w:tmpl w:val="E858233C"/>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nsid w:val="76724051"/>
    <w:multiLevelType w:val="hybridMultilevel"/>
    <w:tmpl w:val="AC2E0308"/>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nsid w:val="767962E7"/>
    <w:multiLevelType w:val="hybridMultilevel"/>
    <w:tmpl w:val="097E7DD8"/>
    <w:lvl w:ilvl="0" w:tplc="4B4408C0">
      <w:start w:val="1"/>
      <w:numFmt w:val="bullet"/>
      <w:lvlText w:val=""/>
      <w:lvlPicBulletId w:val="0"/>
      <w:lvlJc w:val="left"/>
      <w:pPr>
        <w:tabs>
          <w:tab w:val="num" w:pos="720"/>
        </w:tabs>
        <w:ind w:left="720" w:hanging="360"/>
      </w:pPr>
      <w:rPr>
        <w:rFonts w:ascii="Symbol" w:hAnsi="Symbol" w:hint="default"/>
      </w:rPr>
    </w:lvl>
    <w:lvl w:ilvl="1" w:tplc="12EC5366" w:tentative="1">
      <w:start w:val="1"/>
      <w:numFmt w:val="bullet"/>
      <w:lvlText w:val=""/>
      <w:lvlPicBulletId w:val="0"/>
      <w:lvlJc w:val="left"/>
      <w:pPr>
        <w:tabs>
          <w:tab w:val="num" w:pos="1440"/>
        </w:tabs>
        <w:ind w:left="1440" w:hanging="360"/>
      </w:pPr>
      <w:rPr>
        <w:rFonts w:ascii="Symbol" w:hAnsi="Symbol" w:hint="default"/>
      </w:rPr>
    </w:lvl>
    <w:lvl w:ilvl="2" w:tplc="08D2C3FC" w:tentative="1">
      <w:start w:val="1"/>
      <w:numFmt w:val="bullet"/>
      <w:lvlText w:val=""/>
      <w:lvlPicBulletId w:val="0"/>
      <w:lvlJc w:val="left"/>
      <w:pPr>
        <w:tabs>
          <w:tab w:val="num" w:pos="2160"/>
        </w:tabs>
        <w:ind w:left="2160" w:hanging="360"/>
      </w:pPr>
      <w:rPr>
        <w:rFonts w:ascii="Symbol" w:hAnsi="Symbol" w:hint="default"/>
      </w:rPr>
    </w:lvl>
    <w:lvl w:ilvl="3" w:tplc="564E76B6" w:tentative="1">
      <w:start w:val="1"/>
      <w:numFmt w:val="bullet"/>
      <w:lvlText w:val=""/>
      <w:lvlPicBulletId w:val="0"/>
      <w:lvlJc w:val="left"/>
      <w:pPr>
        <w:tabs>
          <w:tab w:val="num" w:pos="2880"/>
        </w:tabs>
        <w:ind w:left="2880" w:hanging="360"/>
      </w:pPr>
      <w:rPr>
        <w:rFonts w:ascii="Symbol" w:hAnsi="Symbol" w:hint="default"/>
      </w:rPr>
    </w:lvl>
    <w:lvl w:ilvl="4" w:tplc="A1E2C486" w:tentative="1">
      <w:start w:val="1"/>
      <w:numFmt w:val="bullet"/>
      <w:lvlText w:val=""/>
      <w:lvlPicBulletId w:val="0"/>
      <w:lvlJc w:val="left"/>
      <w:pPr>
        <w:tabs>
          <w:tab w:val="num" w:pos="3600"/>
        </w:tabs>
        <w:ind w:left="3600" w:hanging="360"/>
      </w:pPr>
      <w:rPr>
        <w:rFonts w:ascii="Symbol" w:hAnsi="Symbol" w:hint="default"/>
      </w:rPr>
    </w:lvl>
    <w:lvl w:ilvl="5" w:tplc="D7405664" w:tentative="1">
      <w:start w:val="1"/>
      <w:numFmt w:val="bullet"/>
      <w:lvlText w:val=""/>
      <w:lvlPicBulletId w:val="0"/>
      <w:lvlJc w:val="left"/>
      <w:pPr>
        <w:tabs>
          <w:tab w:val="num" w:pos="4320"/>
        </w:tabs>
        <w:ind w:left="4320" w:hanging="360"/>
      </w:pPr>
      <w:rPr>
        <w:rFonts w:ascii="Symbol" w:hAnsi="Symbol" w:hint="default"/>
      </w:rPr>
    </w:lvl>
    <w:lvl w:ilvl="6" w:tplc="BA92F036" w:tentative="1">
      <w:start w:val="1"/>
      <w:numFmt w:val="bullet"/>
      <w:lvlText w:val=""/>
      <w:lvlPicBulletId w:val="0"/>
      <w:lvlJc w:val="left"/>
      <w:pPr>
        <w:tabs>
          <w:tab w:val="num" w:pos="5040"/>
        </w:tabs>
        <w:ind w:left="5040" w:hanging="360"/>
      </w:pPr>
      <w:rPr>
        <w:rFonts w:ascii="Symbol" w:hAnsi="Symbol" w:hint="default"/>
      </w:rPr>
    </w:lvl>
    <w:lvl w:ilvl="7" w:tplc="093A3D10" w:tentative="1">
      <w:start w:val="1"/>
      <w:numFmt w:val="bullet"/>
      <w:lvlText w:val=""/>
      <w:lvlPicBulletId w:val="0"/>
      <w:lvlJc w:val="left"/>
      <w:pPr>
        <w:tabs>
          <w:tab w:val="num" w:pos="5760"/>
        </w:tabs>
        <w:ind w:left="5760" w:hanging="360"/>
      </w:pPr>
      <w:rPr>
        <w:rFonts w:ascii="Symbol" w:hAnsi="Symbol" w:hint="default"/>
      </w:rPr>
    </w:lvl>
    <w:lvl w:ilvl="8" w:tplc="E26E2038"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7C982E43"/>
    <w:multiLevelType w:val="hybridMultilevel"/>
    <w:tmpl w:val="C662242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7D0B5826"/>
    <w:multiLevelType w:val="hybridMultilevel"/>
    <w:tmpl w:val="C15C6C40"/>
    <w:lvl w:ilvl="0" w:tplc="33E8A79C">
      <w:start w:val="1"/>
      <w:numFmt w:val="bullet"/>
      <w:lvlText w:val=""/>
      <w:lvlPicBulletId w:val="0"/>
      <w:lvlJc w:val="left"/>
      <w:pPr>
        <w:tabs>
          <w:tab w:val="num" w:pos="720"/>
        </w:tabs>
        <w:ind w:left="720" w:hanging="360"/>
      </w:pPr>
      <w:rPr>
        <w:rFonts w:ascii="Symbol" w:hAnsi="Symbol" w:hint="default"/>
      </w:rPr>
    </w:lvl>
    <w:lvl w:ilvl="1" w:tplc="8EFA8C42" w:tentative="1">
      <w:start w:val="1"/>
      <w:numFmt w:val="bullet"/>
      <w:lvlText w:val=""/>
      <w:lvlPicBulletId w:val="0"/>
      <w:lvlJc w:val="left"/>
      <w:pPr>
        <w:tabs>
          <w:tab w:val="num" w:pos="1440"/>
        </w:tabs>
        <w:ind w:left="1440" w:hanging="360"/>
      </w:pPr>
      <w:rPr>
        <w:rFonts w:ascii="Symbol" w:hAnsi="Symbol" w:hint="default"/>
      </w:rPr>
    </w:lvl>
    <w:lvl w:ilvl="2" w:tplc="5066CB9A" w:tentative="1">
      <w:start w:val="1"/>
      <w:numFmt w:val="bullet"/>
      <w:lvlText w:val=""/>
      <w:lvlPicBulletId w:val="0"/>
      <w:lvlJc w:val="left"/>
      <w:pPr>
        <w:tabs>
          <w:tab w:val="num" w:pos="2160"/>
        </w:tabs>
        <w:ind w:left="2160" w:hanging="360"/>
      </w:pPr>
      <w:rPr>
        <w:rFonts w:ascii="Symbol" w:hAnsi="Symbol" w:hint="default"/>
      </w:rPr>
    </w:lvl>
    <w:lvl w:ilvl="3" w:tplc="6A90ADB6" w:tentative="1">
      <w:start w:val="1"/>
      <w:numFmt w:val="bullet"/>
      <w:lvlText w:val=""/>
      <w:lvlPicBulletId w:val="0"/>
      <w:lvlJc w:val="left"/>
      <w:pPr>
        <w:tabs>
          <w:tab w:val="num" w:pos="2880"/>
        </w:tabs>
        <w:ind w:left="2880" w:hanging="360"/>
      </w:pPr>
      <w:rPr>
        <w:rFonts w:ascii="Symbol" w:hAnsi="Symbol" w:hint="default"/>
      </w:rPr>
    </w:lvl>
    <w:lvl w:ilvl="4" w:tplc="CC2AEB54" w:tentative="1">
      <w:start w:val="1"/>
      <w:numFmt w:val="bullet"/>
      <w:lvlText w:val=""/>
      <w:lvlPicBulletId w:val="0"/>
      <w:lvlJc w:val="left"/>
      <w:pPr>
        <w:tabs>
          <w:tab w:val="num" w:pos="3600"/>
        </w:tabs>
        <w:ind w:left="3600" w:hanging="360"/>
      </w:pPr>
      <w:rPr>
        <w:rFonts w:ascii="Symbol" w:hAnsi="Symbol" w:hint="default"/>
      </w:rPr>
    </w:lvl>
    <w:lvl w:ilvl="5" w:tplc="91A870BA" w:tentative="1">
      <w:start w:val="1"/>
      <w:numFmt w:val="bullet"/>
      <w:lvlText w:val=""/>
      <w:lvlPicBulletId w:val="0"/>
      <w:lvlJc w:val="left"/>
      <w:pPr>
        <w:tabs>
          <w:tab w:val="num" w:pos="4320"/>
        </w:tabs>
        <w:ind w:left="4320" w:hanging="360"/>
      </w:pPr>
      <w:rPr>
        <w:rFonts w:ascii="Symbol" w:hAnsi="Symbol" w:hint="default"/>
      </w:rPr>
    </w:lvl>
    <w:lvl w:ilvl="6" w:tplc="FC8C16E4" w:tentative="1">
      <w:start w:val="1"/>
      <w:numFmt w:val="bullet"/>
      <w:lvlText w:val=""/>
      <w:lvlPicBulletId w:val="0"/>
      <w:lvlJc w:val="left"/>
      <w:pPr>
        <w:tabs>
          <w:tab w:val="num" w:pos="5040"/>
        </w:tabs>
        <w:ind w:left="5040" w:hanging="360"/>
      </w:pPr>
      <w:rPr>
        <w:rFonts w:ascii="Symbol" w:hAnsi="Symbol" w:hint="default"/>
      </w:rPr>
    </w:lvl>
    <w:lvl w:ilvl="7" w:tplc="9E1E6872" w:tentative="1">
      <w:start w:val="1"/>
      <w:numFmt w:val="bullet"/>
      <w:lvlText w:val=""/>
      <w:lvlPicBulletId w:val="0"/>
      <w:lvlJc w:val="left"/>
      <w:pPr>
        <w:tabs>
          <w:tab w:val="num" w:pos="5760"/>
        </w:tabs>
        <w:ind w:left="5760" w:hanging="360"/>
      </w:pPr>
      <w:rPr>
        <w:rFonts w:ascii="Symbol" w:hAnsi="Symbol" w:hint="default"/>
      </w:rPr>
    </w:lvl>
    <w:lvl w:ilvl="8" w:tplc="74FC4448" w:tentative="1">
      <w:start w:val="1"/>
      <w:numFmt w:val="bullet"/>
      <w:lvlText w:val=""/>
      <w:lvlPicBulletId w:val="0"/>
      <w:lvlJc w:val="left"/>
      <w:pPr>
        <w:tabs>
          <w:tab w:val="num" w:pos="6480"/>
        </w:tabs>
        <w:ind w:left="6480" w:hanging="360"/>
      </w:pPr>
      <w:rPr>
        <w:rFonts w:ascii="Symbol" w:hAnsi="Symbol" w:hint="default"/>
      </w:rPr>
    </w:lvl>
  </w:abstractNum>
  <w:num w:numId="1">
    <w:abstractNumId w:val="14"/>
  </w:num>
  <w:num w:numId="2">
    <w:abstractNumId w:val="10"/>
  </w:num>
  <w:num w:numId="3">
    <w:abstractNumId w:val="2"/>
  </w:num>
  <w:num w:numId="4">
    <w:abstractNumId w:val="25"/>
  </w:num>
  <w:num w:numId="5">
    <w:abstractNumId w:val="27"/>
  </w:num>
  <w:num w:numId="6">
    <w:abstractNumId w:val="15"/>
  </w:num>
  <w:num w:numId="7">
    <w:abstractNumId w:val="24"/>
  </w:num>
  <w:num w:numId="8">
    <w:abstractNumId w:val="26"/>
  </w:num>
  <w:num w:numId="9">
    <w:abstractNumId w:val="4"/>
  </w:num>
  <w:num w:numId="10">
    <w:abstractNumId w:val="20"/>
  </w:num>
  <w:num w:numId="11">
    <w:abstractNumId w:val="6"/>
  </w:num>
  <w:num w:numId="12">
    <w:abstractNumId w:val="16"/>
  </w:num>
  <w:num w:numId="13">
    <w:abstractNumId w:val="21"/>
  </w:num>
  <w:num w:numId="14">
    <w:abstractNumId w:val="5"/>
  </w:num>
  <w:num w:numId="15">
    <w:abstractNumId w:val="22"/>
  </w:num>
  <w:num w:numId="16">
    <w:abstractNumId w:val="9"/>
  </w:num>
  <w:num w:numId="17">
    <w:abstractNumId w:val="18"/>
  </w:num>
  <w:num w:numId="18">
    <w:abstractNumId w:val="29"/>
  </w:num>
  <w:num w:numId="19">
    <w:abstractNumId w:val="12"/>
  </w:num>
  <w:num w:numId="20">
    <w:abstractNumId w:val="11"/>
  </w:num>
  <w:num w:numId="21">
    <w:abstractNumId w:val="23"/>
  </w:num>
  <w:num w:numId="22">
    <w:abstractNumId w:val="17"/>
  </w:num>
  <w:num w:numId="23">
    <w:abstractNumId w:val="3"/>
  </w:num>
  <w:num w:numId="24">
    <w:abstractNumId w:val="19"/>
  </w:num>
  <w:num w:numId="25">
    <w:abstractNumId w:val="8"/>
  </w:num>
  <w:num w:numId="26">
    <w:abstractNumId w:val="1"/>
  </w:num>
  <w:num w:numId="27">
    <w:abstractNumId w:val="0"/>
  </w:num>
  <w:num w:numId="28">
    <w:abstractNumId w:val="7"/>
  </w:num>
  <w:num w:numId="29">
    <w:abstractNumId w:val="13"/>
  </w:num>
  <w:num w:numId="30">
    <w:abstractNumId w:val="2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1E"/>
    <w:rsid w:val="00017FD0"/>
    <w:rsid w:val="00040A4E"/>
    <w:rsid w:val="000667A3"/>
    <w:rsid w:val="0008504D"/>
    <w:rsid w:val="000E69EB"/>
    <w:rsid w:val="001512E7"/>
    <w:rsid w:val="00171CC5"/>
    <w:rsid w:val="00175F0C"/>
    <w:rsid w:val="001C51DE"/>
    <w:rsid w:val="0025580A"/>
    <w:rsid w:val="00295A86"/>
    <w:rsid w:val="002B3B33"/>
    <w:rsid w:val="002B73DA"/>
    <w:rsid w:val="00343B25"/>
    <w:rsid w:val="00347966"/>
    <w:rsid w:val="003C6279"/>
    <w:rsid w:val="0049546F"/>
    <w:rsid w:val="00522A7D"/>
    <w:rsid w:val="00527190"/>
    <w:rsid w:val="00571AFD"/>
    <w:rsid w:val="00577E82"/>
    <w:rsid w:val="00580B9E"/>
    <w:rsid w:val="006608F2"/>
    <w:rsid w:val="006A3781"/>
    <w:rsid w:val="006F701E"/>
    <w:rsid w:val="00713643"/>
    <w:rsid w:val="00736783"/>
    <w:rsid w:val="00741C49"/>
    <w:rsid w:val="00767C6F"/>
    <w:rsid w:val="0079253D"/>
    <w:rsid w:val="007B409F"/>
    <w:rsid w:val="007B6072"/>
    <w:rsid w:val="007D7B6C"/>
    <w:rsid w:val="008110A0"/>
    <w:rsid w:val="0086532F"/>
    <w:rsid w:val="00881D04"/>
    <w:rsid w:val="008C0614"/>
    <w:rsid w:val="00901F12"/>
    <w:rsid w:val="009077F6"/>
    <w:rsid w:val="00934876"/>
    <w:rsid w:val="00951CFE"/>
    <w:rsid w:val="00993091"/>
    <w:rsid w:val="009967ED"/>
    <w:rsid w:val="009A56B4"/>
    <w:rsid w:val="00B02523"/>
    <w:rsid w:val="00B07C1C"/>
    <w:rsid w:val="00B5304D"/>
    <w:rsid w:val="00C07B97"/>
    <w:rsid w:val="00C67785"/>
    <w:rsid w:val="00C701BD"/>
    <w:rsid w:val="00CB2437"/>
    <w:rsid w:val="00CC33EE"/>
    <w:rsid w:val="00D31340"/>
    <w:rsid w:val="00D417B6"/>
    <w:rsid w:val="00D819C4"/>
    <w:rsid w:val="00DC03AC"/>
    <w:rsid w:val="00DE6B11"/>
    <w:rsid w:val="00E21D06"/>
    <w:rsid w:val="00E51C40"/>
    <w:rsid w:val="00E87F7F"/>
    <w:rsid w:val="00EB2EF7"/>
    <w:rsid w:val="00ED193B"/>
    <w:rsid w:val="00F66C78"/>
    <w:rsid w:val="00F919C7"/>
    <w:rsid w:val="00FB3AA0"/>
    <w:rsid w:val="00FC4571"/>
    <w:rsid w:val="00FC63EB"/>
    <w:rsid w:val="00FD6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DFD3D-4A73-4642-9744-09785544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701E"/>
    <w:pPr>
      <w:ind w:left="720"/>
      <w:contextualSpacing/>
    </w:pPr>
  </w:style>
  <w:style w:type="paragraph" w:styleId="En-tte">
    <w:name w:val="header"/>
    <w:basedOn w:val="Normal"/>
    <w:link w:val="En-tteCar"/>
    <w:uiPriority w:val="99"/>
    <w:unhideWhenUsed/>
    <w:rsid w:val="00FC63EB"/>
    <w:pPr>
      <w:tabs>
        <w:tab w:val="center" w:pos="4536"/>
        <w:tab w:val="right" w:pos="9072"/>
      </w:tabs>
      <w:spacing w:after="0" w:line="240" w:lineRule="auto"/>
    </w:pPr>
  </w:style>
  <w:style w:type="character" w:customStyle="1" w:styleId="En-tteCar">
    <w:name w:val="En-tête Car"/>
    <w:basedOn w:val="Policepardfaut"/>
    <w:link w:val="En-tte"/>
    <w:uiPriority w:val="99"/>
    <w:rsid w:val="00FC63EB"/>
  </w:style>
  <w:style w:type="paragraph" w:styleId="Pieddepage">
    <w:name w:val="footer"/>
    <w:basedOn w:val="Normal"/>
    <w:link w:val="PieddepageCar"/>
    <w:uiPriority w:val="99"/>
    <w:unhideWhenUsed/>
    <w:rsid w:val="00FC63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63EB"/>
  </w:style>
  <w:style w:type="paragraph" w:styleId="Textedebulles">
    <w:name w:val="Balloon Text"/>
    <w:basedOn w:val="Normal"/>
    <w:link w:val="TextedebullesCar"/>
    <w:uiPriority w:val="99"/>
    <w:semiHidden/>
    <w:unhideWhenUsed/>
    <w:rsid w:val="00FB3A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3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382632">
      <w:bodyDiv w:val="1"/>
      <w:marLeft w:val="0"/>
      <w:marRight w:val="0"/>
      <w:marTop w:val="0"/>
      <w:marBottom w:val="0"/>
      <w:divBdr>
        <w:top w:val="none" w:sz="0" w:space="0" w:color="auto"/>
        <w:left w:val="none" w:sz="0" w:space="0" w:color="auto"/>
        <w:bottom w:val="none" w:sz="0" w:space="0" w:color="auto"/>
        <w:right w:val="none" w:sz="0" w:space="0" w:color="auto"/>
      </w:divBdr>
      <w:divsChild>
        <w:div w:id="1242762591">
          <w:marLeft w:val="547"/>
          <w:marRight w:val="0"/>
          <w:marTop w:val="96"/>
          <w:marBottom w:val="0"/>
          <w:divBdr>
            <w:top w:val="none" w:sz="0" w:space="0" w:color="auto"/>
            <w:left w:val="none" w:sz="0" w:space="0" w:color="auto"/>
            <w:bottom w:val="none" w:sz="0" w:space="0" w:color="auto"/>
            <w:right w:val="none" w:sz="0" w:space="0" w:color="auto"/>
          </w:divBdr>
        </w:div>
        <w:div w:id="263808739">
          <w:marLeft w:val="547"/>
          <w:marRight w:val="0"/>
          <w:marTop w:val="96"/>
          <w:marBottom w:val="0"/>
          <w:divBdr>
            <w:top w:val="none" w:sz="0" w:space="0" w:color="auto"/>
            <w:left w:val="none" w:sz="0" w:space="0" w:color="auto"/>
            <w:bottom w:val="none" w:sz="0" w:space="0" w:color="auto"/>
            <w:right w:val="none" w:sz="0" w:space="0" w:color="auto"/>
          </w:divBdr>
        </w:div>
        <w:div w:id="1468089816">
          <w:marLeft w:val="547"/>
          <w:marRight w:val="0"/>
          <w:marTop w:val="96"/>
          <w:marBottom w:val="0"/>
          <w:divBdr>
            <w:top w:val="none" w:sz="0" w:space="0" w:color="auto"/>
            <w:left w:val="none" w:sz="0" w:space="0" w:color="auto"/>
            <w:bottom w:val="none" w:sz="0" w:space="0" w:color="auto"/>
            <w:right w:val="none" w:sz="0" w:space="0" w:color="auto"/>
          </w:divBdr>
        </w:div>
        <w:div w:id="2136293104">
          <w:marLeft w:val="547"/>
          <w:marRight w:val="0"/>
          <w:marTop w:val="96"/>
          <w:marBottom w:val="0"/>
          <w:divBdr>
            <w:top w:val="none" w:sz="0" w:space="0" w:color="auto"/>
            <w:left w:val="none" w:sz="0" w:space="0" w:color="auto"/>
            <w:bottom w:val="none" w:sz="0" w:space="0" w:color="auto"/>
            <w:right w:val="none" w:sz="0" w:space="0" w:color="auto"/>
          </w:divBdr>
        </w:div>
        <w:div w:id="317078362">
          <w:marLeft w:val="547"/>
          <w:marRight w:val="0"/>
          <w:marTop w:val="96"/>
          <w:marBottom w:val="0"/>
          <w:divBdr>
            <w:top w:val="none" w:sz="0" w:space="0" w:color="auto"/>
            <w:left w:val="none" w:sz="0" w:space="0" w:color="auto"/>
            <w:bottom w:val="none" w:sz="0" w:space="0" w:color="auto"/>
            <w:right w:val="none" w:sz="0" w:space="0" w:color="auto"/>
          </w:divBdr>
        </w:div>
        <w:div w:id="1720544530">
          <w:marLeft w:val="547"/>
          <w:marRight w:val="0"/>
          <w:marTop w:val="96"/>
          <w:marBottom w:val="0"/>
          <w:divBdr>
            <w:top w:val="none" w:sz="0" w:space="0" w:color="auto"/>
            <w:left w:val="none" w:sz="0" w:space="0" w:color="auto"/>
            <w:bottom w:val="none" w:sz="0" w:space="0" w:color="auto"/>
            <w:right w:val="none" w:sz="0" w:space="0" w:color="auto"/>
          </w:divBdr>
        </w:div>
        <w:div w:id="1161769726">
          <w:marLeft w:val="547"/>
          <w:marRight w:val="0"/>
          <w:marTop w:val="96"/>
          <w:marBottom w:val="0"/>
          <w:divBdr>
            <w:top w:val="none" w:sz="0" w:space="0" w:color="auto"/>
            <w:left w:val="none" w:sz="0" w:space="0" w:color="auto"/>
            <w:bottom w:val="none" w:sz="0" w:space="0" w:color="auto"/>
            <w:right w:val="none" w:sz="0" w:space="0" w:color="auto"/>
          </w:divBdr>
        </w:div>
        <w:div w:id="1567260308">
          <w:marLeft w:val="547"/>
          <w:marRight w:val="0"/>
          <w:marTop w:val="96"/>
          <w:marBottom w:val="0"/>
          <w:divBdr>
            <w:top w:val="none" w:sz="0" w:space="0" w:color="auto"/>
            <w:left w:val="none" w:sz="0" w:space="0" w:color="auto"/>
            <w:bottom w:val="none" w:sz="0" w:space="0" w:color="auto"/>
            <w:right w:val="none" w:sz="0" w:space="0" w:color="auto"/>
          </w:divBdr>
        </w:div>
        <w:div w:id="984822835">
          <w:marLeft w:val="547"/>
          <w:marRight w:val="0"/>
          <w:marTop w:val="96"/>
          <w:marBottom w:val="0"/>
          <w:divBdr>
            <w:top w:val="none" w:sz="0" w:space="0" w:color="auto"/>
            <w:left w:val="none" w:sz="0" w:space="0" w:color="auto"/>
            <w:bottom w:val="none" w:sz="0" w:space="0" w:color="auto"/>
            <w:right w:val="none" w:sz="0" w:space="0" w:color="auto"/>
          </w:divBdr>
        </w:div>
      </w:divsChild>
    </w:div>
    <w:div w:id="865337391">
      <w:bodyDiv w:val="1"/>
      <w:marLeft w:val="0"/>
      <w:marRight w:val="0"/>
      <w:marTop w:val="0"/>
      <w:marBottom w:val="0"/>
      <w:divBdr>
        <w:top w:val="none" w:sz="0" w:space="0" w:color="auto"/>
        <w:left w:val="none" w:sz="0" w:space="0" w:color="auto"/>
        <w:bottom w:val="none" w:sz="0" w:space="0" w:color="auto"/>
        <w:right w:val="none" w:sz="0" w:space="0" w:color="auto"/>
      </w:divBdr>
      <w:divsChild>
        <w:div w:id="1743260041">
          <w:marLeft w:val="547"/>
          <w:marRight w:val="0"/>
          <w:marTop w:val="96"/>
          <w:marBottom w:val="0"/>
          <w:divBdr>
            <w:top w:val="none" w:sz="0" w:space="0" w:color="auto"/>
            <w:left w:val="none" w:sz="0" w:space="0" w:color="auto"/>
            <w:bottom w:val="none" w:sz="0" w:space="0" w:color="auto"/>
            <w:right w:val="none" w:sz="0" w:space="0" w:color="auto"/>
          </w:divBdr>
        </w:div>
        <w:div w:id="1645115805">
          <w:marLeft w:val="547"/>
          <w:marRight w:val="0"/>
          <w:marTop w:val="96"/>
          <w:marBottom w:val="0"/>
          <w:divBdr>
            <w:top w:val="none" w:sz="0" w:space="0" w:color="auto"/>
            <w:left w:val="none" w:sz="0" w:space="0" w:color="auto"/>
            <w:bottom w:val="none" w:sz="0" w:space="0" w:color="auto"/>
            <w:right w:val="none" w:sz="0" w:space="0" w:color="auto"/>
          </w:divBdr>
        </w:div>
        <w:div w:id="1797481112">
          <w:marLeft w:val="547"/>
          <w:marRight w:val="0"/>
          <w:marTop w:val="96"/>
          <w:marBottom w:val="0"/>
          <w:divBdr>
            <w:top w:val="none" w:sz="0" w:space="0" w:color="auto"/>
            <w:left w:val="none" w:sz="0" w:space="0" w:color="auto"/>
            <w:bottom w:val="none" w:sz="0" w:space="0" w:color="auto"/>
            <w:right w:val="none" w:sz="0" w:space="0" w:color="auto"/>
          </w:divBdr>
        </w:div>
        <w:div w:id="1316225091">
          <w:marLeft w:val="547"/>
          <w:marRight w:val="0"/>
          <w:marTop w:val="96"/>
          <w:marBottom w:val="0"/>
          <w:divBdr>
            <w:top w:val="none" w:sz="0" w:space="0" w:color="auto"/>
            <w:left w:val="none" w:sz="0" w:space="0" w:color="auto"/>
            <w:bottom w:val="none" w:sz="0" w:space="0" w:color="auto"/>
            <w:right w:val="none" w:sz="0" w:space="0" w:color="auto"/>
          </w:divBdr>
        </w:div>
        <w:div w:id="1383208115">
          <w:marLeft w:val="547"/>
          <w:marRight w:val="0"/>
          <w:marTop w:val="96"/>
          <w:marBottom w:val="0"/>
          <w:divBdr>
            <w:top w:val="none" w:sz="0" w:space="0" w:color="auto"/>
            <w:left w:val="none" w:sz="0" w:space="0" w:color="auto"/>
            <w:bottom w:val="none" w:sz="0" w:space="0" w:color="auto"/>
            <w:right w:val="none" w:sz="0" w:space="0" w:color="auto"/>
          </w:divBdr>
        </w:div>
        <w:div w:id="850951598">
          <w:marLeft w:val="547"/>
          <w:marRight w:val="0"/>
          <w:marTop w:val="96"/>
          <w:marBottom w:val="0"/>
          <w:divBdr>
            <w:top w:val="none" w:sz="0" w:space="0" w:color="auto"/>
            <w:left w:val="none" w:sz="0" w:space="0" w:color="auto"/>
            <w:bottom w:val="none" w:sz="0" w:space="0" w:color="auto"/>
            <w:right w:val="none" w:sz="0" w:space="0" w:color="auto"/>
          </w:divBdr>
        </w:div>
        <w:div w:id="853304220">
          <w:marLeft w:val="547"/>
          <w:marRight w:val="0"/>
          <w:marTop w:val="96"/>
          <w:marBottom w:val="0"/>
          <w:divBdr>
            <w:top w:val="none" w:sz="0" w:space="0" w:color="auto"/>
            <w:left w:val="none" w:sz="0" w:space="0" w:color="auto"/>
            <w:bottom w:val="none" w:sz="0" w:space="0" w:color="auto"/>
            <w:right w:val="none" w:sz="0" w:space="0" w:color="auto"/>
          </w:divBdr>
        </w:div>
        <w:div w:id="1059209551">
          <w:marLeft w:val="547"/>
          <w:marRight w:val="0"/>
          <w:marTop w:val="96"/>
          <w:marBottom w:val="0"/>
          <w:divBdr>
            <w:top w:val="none" w:sz="0" w:space="0" w:color="auto"/>
            <w:left w:val="none" w:sz="0" w:space="0" w:color="auto"/>
            <w:bottom w:val="none" w:sz="0" w:space="0" w:color="auto"/>
            <w:right w:val="none" w:sz="0" w:space="0" w:color="auto"/>
          </w:divBdr>
        </w:div>
        <w:div w:id="1471901668">
          <w:marLeft w:val="547"/>
          <w:marRight w:val="0"/>
          <w:marTop w:val="96"/>
          <w:marBottom w:val="0"/>
          <w:divBdr>
            <w:top w:val="none" w:sz="0" w:space="0" w:color="auto"/>
            <w:left w:val="none" w:sz="0" w:space="0" w:color="auto"/>
            <w:bottom w:val="none" w:sz="0" w:space="0" w:color="auto"/>
            <w:right w:val="none" w:sz="0" w:space="0" w:color="auto"/>
          </w:divBdr>
        </w:div>
      </w:divsChild>
    </w:div>
    <w:div w:id="1110515707">
      <w:bodyDiv w:val="1"/>
      <w:marLeft w:val="0"/>
      <w:marRight w:val="0"/>
      <w:marTop w:val="0"/>
      <w:marBottom w:val="0"/>
      <w:divBdr>
        <w:top w:val="none" w:sz="0" w:space="0" w:color="auto"/>
        <w:left w:val="none" w:sz="0" w:space="0" w:color="auto"/>
        <w:bottom w:val="none" w:sz="0" w:space="0" w:color="auto"/>
        <w:right w:val="none" w:sz="0" w:space="0" w:color="auto"/>
      </w:divBdr>
      <w:divsChild>
        <w:div w:id="859702687">
          <w:marLeft w:val="547"/>
          <w:marRight w:val="0"/>
          <w:marTop w:val="96"/>
          <w:marBottom w:val="0"/>
          <w:divBdr>
            <w:top w:val="none" w:sz="0" w:space="0" w:color="auto"/>
            <w:left w:val="none" w:sz="0" w:space="0" w:color="auto"/>
            <w:bottom w:val="none" w:sz="0" w:space="0" w:color="auto"/>
            <w:right w:val="none" w:sz="0" w:space="0" w:color="auto"/>
          </w:divBdr>
        </w:div>
        <w:div w:id="226232175">
          <w:marLeft w:val="547"/>
          <w:marRight w:val="0"/>
          <w:marTop w:val="96"/>
          <w:marBottom w:val="0"/>
          <w:divBdr>
            <w:top w:val="none" w:sz="0" w:space="0" w:color="auto"/>
            <w:left w:val="none" w:sz="0" w:space="0" w:color="auto"/>
            <w:bottom w:val="none" w:sz="0" w:space="0" w:color="auto"/>
            <w:right w:val="none" w:sz="0" w:space="0" w:color="auto"/>
          </w:divBdr>
        </w:div>
        <w:div w:id="1115247008">
          <w:marLeft w:val="547"/>
          <w:marRight w:val="0"/>
          <w:marTop w:val="96"/>
          <w:marBottom w:val="0"/>
          <w:divBdr>
            <w:top w:val="none" w:sz="0" w:space="0" w:color="auto"/>
            <w:left w:val="none" w:sz="0" w:space="0" w:color="auto"/>
            <w:bottom w:val="none" w:sz="0" w:space="0" w:color="auto"/>
            <w:right w:val="none" w:sz="0" w:space="0" w:color="auto"/>
          </w:divBdr>
        </w:div>
        <w:div w:id="1343975487">
          <w:marLeft w:val="547"/>
          <w:marRight w:val="0"/>
          <w:marTop w:val="96"/>
          <w:marBottom w:val="0"/>
          <w:divBdr>
            <w:top w:val="none" w:sz="0" w:space="0" w:color="auto"/>
            <w:left w:val="none" w:sz="0" w:space="0" w:color="auto"/>
            <w:bottom w:val="none" w:sz="0" w:space="0" w:color="auto"/>
            <w:right w:val="none" w:sz="0" w:space="0" w:color="auto"/>
          </w:divBdr>
        </w:div>
        <w:div w:id="1676762371">
          <w:marLeft w:val="547"/>
          <w:marRight w:val="0"/>
          <w:marTop w:val="96"/>
          <w:marBottom w:val="0"/>
          <w:divBdr>
            <w:top w:val="none" w:sz="0" w:space="0" w:color="auto"/>
            <w:left w:val="none" w:sz="0" w:space="0" w:color="auto"/>
            <w:bottom w:val="none" w:sz="0" w:space="0" w:color="auto"/>
            <w:right w:val="none" w:sz="0" w:space="0" w:color="auto"/>
          </w:divBdr>
        </w:div>
        <w:div w:id="504511880">
          <w:marLeft w:val="547"/>
          <w:marRight w:val="0"/>
          <w:marTop w:val="96"/>
          <w:marBottom w:val="0"/>
          <w:divBdr>
            <w:top w:val="none" w:sz="0" w:space="0" w:color="auto"/>
            <w:left w:val="none" w:sz="0" w:space="0" w:color="auto"/>
            <w:bottom w:val="none" w:sz="0" w:space="0" w:color="auto"/>
            <w:right w:val="none" w:sz="0" w:space="0" w:color="auto"/>
          </w:divBdr>
        </w:div>
        <w:div w:id="1804806763">
          <w:marLeft w:val="547"/>
          <w:marRight w:val="0"/>
          <w:marTop w:val="96"/>
          <w:marBottom w:val="0"/>
          <w:divBdr>
            <w:top w:val="none" w:sz="0" w:space="0" w:color="auto"/>
            <w:left w:val="none" w:sz="0" w:space="0" w:color="auto"/>
            <w:bottom w:val="none" w:sz="0" w:space="0" w:color="auto"/>
            <w:right w:val="none" w:sz="0" w:space="0" w:color="auto"/>
          </w:divBdr>
        </w:div>
        <w:div w:id="1983076544">
          <w:marLeft w:val="547"/>
          <w:marRight w:val="0"/>
          <w:marTop w:val="96"/>
          <w:marBottom w:val="0"/>
          <w:divBdr>
            <w:top w:val="none" w:sz="0" w:space="0" w:color="auto"/>
            <w:left w:val="none" w:sz="0" w:space="0" w:color="auto"/>
            <w:bottom w:val="none" w:sz="0" w:space="0" w:color="auto"/>
            <w:right w:val="none" w:sz="0" w:space="0" w:color="auto"/>
          </w:divBdr>
        </w:div>
        <w:div w:id="7382400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5131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PADY</dc:creator>
  <cp:lastModifiedBy>JOUOGUEP VALERYS</cp:lastModifiedBy>
  <cp:revision>2</cp:revision>
  <cp:lastPrinted>2016-12-23T10:42:00Z</cp:lastPrinted>
  <dcterms:created xsi:type="dcterms:W3CDTF">2016-12-23T21:45:00Z</dcterms:created>
  <dcterms:modified xsi:type="dcterms:W3CDTF">2016-12-23T21:45:00Z</dcterms:modified>
</cp:coreProperties>
</file>